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FCB4" w14:textId="77777777" w:rsidR="00D671ED" w:rsidRPr="00703505" w:rsidRDefault="00D671ED" w:rsidP="002325E7">
      <w:pPr>
        <w:spacing w:line="276" w:lineRule="auto"/>
        <w:ind w:left="284" w:right="283"/>
        <w:jc w:val="both"/>
        <w:rPr>
          <w:rFonts w:ascii="Arial" w:hAnsi="Arial" w:cs="Arial"/>
          <w:b/>
          <w:bCs/>
          <w:noProof/>
          <w:sz w:val="32"/>
          <w:szCs w:val="32"/>
        </w:rPr>
      </w:pPr>
    </w:p>
    <w:p w14:paraId="02F9AFAD" w14:textId="77777777" w:rsidR="00D671ED" w:rsidRPr="00703505" w:rsidRDefault="00D671ED" w:rsidP="002325E7">
      <w:pPr>
        <w:spacing w:line="276" w:lineRule="auto"/>
        <w:ind w:left="284" w:right="283"/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73E5549" w14:textId="2F9BB19D" w:rsidR="00A90CBB" w:rsidRPr="00703505" w:rsidRDefault="00A90CBB" w:rsidP="002325E7">
      <w:pPr>
        <w:spacing w:line="276" w:lineRule="auto"/>
        <w:ind w:left="284" w:right="283"/>
        <w:jc w:val="both"/>
        <w:rPr>
          <w:rFonts w:ascii="Arial" w:hAnsi="Arial" w:cs="Arial"/>
          <w:b/>
          <w:bCs/>
          <w:noProof/>
          <w:sz w:val="32"/>
          <w:szCs w:val="32"/>
        </w:rPr>
      </w:pPr>
      <w:r w:rsidRPr="00703505">
        <w:rPr>
          <w:rFonts w:ascii="Sylfaen" w:hAnsi="Sylfaen" w:cs="Sylfaen"/>
          <w:b/>
          <w:bCs/>
          <w:noProof/>
          <w:sz w:val="32"/>
          <w:szCs w:val="32"/>
        </w:rPr>
        <w:t>დანართი</w:t>
      </w:r>
      <w:r w:rsidRPr="00703505">
        <w:rPr>
          <w:rFonts w:ascii="Arial" w:hAnsi="Arial" w:cs="Arial"/>
          <w:b/>
          <w:bCs/>
          <w:noProof/>
          <w:sz w:val="32"/>
          <w:szCs w:val="32"/>
        </w:rPr>
        <w:t xml:space="preserve"> #1</w:t>
      </w:r>
    </w:p>
    <w:p w14:paraId="2D5ACF2D" w14:textId="06526D5E" w:rsidR="00A90CBB" w:rsidRPr="00703505" w:rsidRDefault="00DE60D1" w:rsidP="002325E7">
      <w:pPr>
        <w:pStyle w:val="Heading2"/>
        <w:spacing w:line="276" w:lineRule="auto"/>
        <w:ind w:left="284" w:right="283"/>
        <w:jc w:val="both"/>
        <w:rPr>
          <w:rFonts w:ascii="Arial" w:hAnsi="Arial" w:cs="Arial"/>
          <w:b/>
          <w:bCs/>
          <w:noProof/>
          <w:color w:val="4472C4" w:themeColor="accent1"/>
        </w:rPr>
      </w:pPr>
      <w:r>
        <w:rPr>
          <w:rFonts w:ascii="Sylfaen" w:hAnsi="Sylfaen" w:cs="Sylfaen"/>
          <w:b/>
          <w:bCs/>
          <w:noProof/>
          <w:color w:val="4472C4" w:themeColor="accent1"/>
        </w:rPr>
        <w:t>საბუღალტრო</w:t>
      </w:r>
      <w:r w:rsidR="00A90CBB" w:rsidRPr="00703505">
        <w:rPr>
          <w:rFonts w:ascii="Arial" w:hAnsi="Arial" w:cs="Arial"/>
          <w:b/>
          <w:bCs/>
          <w:noProof/>
          <w:color w:val="4472C4" w:themeColor="accent1"/>
        </w:rPr>
        <w:t xml:space="preserve"> </w:t>
      </w:r>
      <w:r w:rsidR="00A90CBB" w:rsidRPr="00703505">
        <w:rPr>
          <w:rFonts w:ascii="Sylfaen" w:hAnsi="Sylfaen" w:cs="Sylfaen"/>
          <w:b/>
          <w:bCs/>
          <w:noProof/>
          <w:color w:val="4472C4" w:themeColor="accent1"/>
        </w:rPr>
        <w:t>მომსახურების</w:t>
      </w:r>
      <w:r w:rsidR="00A90CBB" w:rsidRPr="00703505">
        <w:rPr>
          <w:rFonts w:ascii="Arial" w:hAnsi="Arial" w:cs="Arial"/>
          <w:b/>
          <w:bCs/>
          <w:noProof/>
          <w:color w:val="4472C4" w:themeColor="accent1"/>
        </w:rPr>
        <w:t xml:space="preserve"> </w:t>
      </w:r>
      <w:r w:rsidR="00A90CBB" w:rsidRPr="00703505">
        <w:rPr>
          <w:rFonts w:ascii="Sylfaen" w:hAnsi="Sylfaen" w:cs="Sylfaen"/>
          <w:b/>
          <w:bCs/>
          <w:noProof/>
          <w:color w:val="4472C4" w:themeColor="accent1"/>
        </w:rPr>
        <w:t>შესყიდვის</w:t>
      </w:r>
      <w:r w:rsidR="00A90CBB" w:rsidRPr="00703505">
        <w:rPr>
          <w:rFonts w:ascii="Arial" w:hAnsi="Arial" w:cs="Arial"/>
          <w:b/>
          <w:bCs/>
          <w:noProof/>
          <w:color w:val="4472C4" w:themeColor="accent1"/>
        </w:rPr>
        <w:t xml:space="preserve"> </w:t>
      </w:r>
      <w:r w:rsidR="00A90CBB" w:rsidRPr="00703505">
        <w:rPr>
          <w:rFonts w:ascii="Sylfaen" w:hAnsi="Sylfaen" w:cs="Sylfaen"/>
          <w:b/>
          <w:bCs/>
          <w:noProof/>
          <w:color w:val="4472C4" w:themeColor="accent1"/>
        </w:rPr>
        <w:t>ტექნიკური</w:t>
      </w:r>
      <w:r w:rsidR="00A90CBB" w:rsidRPr="00703505">
        <w:rPr>
          <w:rFonts w:ascii="Arial" w:hAnsi="Arial" w:cs="Arial"/>
          <w:b/>
          <w:bCs/>
          <w:noProof/>
          <w:color w:val="4472C4" w:themeColor="accent1"/>
        </w:rPr>
        <w:t xml:space="preserve"> </w:t>
      </w:r>
      <w:r w:rsidR="00A90CBB" w:rsidRPr="00703505">
        <w:rPr>
          <w:rFonts w:ascii="Sylfaen" w:hAnsi="Sylfaen" w:cs="Sylfaen"/>
          <w:b/>
          <w:bCs/>
          <w:noProof/>
          <w:color w:val="4472C4" w:themeColor="accent1"/>
        </w:rPr>
        <w:t>დავალება</w:t>
      </w:r>
    </w:p>
    <w:p w14:paraId="15B5A017" w14:textId="77777777" w:rsidR="005B680D" w:rsidRPr="00703505" w:rsidRDefault="005B680D" w:rsidP="002325E7">
      <w:pPr>
        <w:spacing w:line="276" w:lineRule="auto"/>
        <w:ind w:left="284" w:right="283"/>
        <w:jc w:val="both"/>
        <w:rPr>
          <w:rFonts w:ascii="Arial" w:hAnsi="Arial" w:cs="Arial"/>
          <w:noProof/>
        </w:rPr>
      </w:pPr>
    </w:p>
    <w:p w14:paraId="0FCABC5B" w14:textId="31369317" w:rsidR="00A90CBB" w:rsidRPr="00703505" w:rsidRDefault="00A90CBB" w:rsidP="002325E7">
      <w:pPr>
        <w:spacing w:line="276" w:lineRule="auto"/>
        <w:ind w:left="284" w:right="283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703505">
        <w:rPr>
          <w:rFonts w:ascii="Sylfaen" w:hAnsi="Sylfaen" w:cs="Sylfaen"/>
          <w:b/>
          <w:bCs/>
          <w:noProof/>
          <w:sz w:val="24"/>
          <w:szCs w:val="24"/>
        </w:rPr>
        <w:t>შესყიდვის</w:t>
      </w:r>
      <w:r w:rsidRPr="00703505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703505">
        <w:rPr>
          <w:rFonts w:ascii="Sylfaen" w:hAnsi="Sylfaen" w:cs="Sylfaen"/>
          <w:b/>
          <w:bCs/>
          <w:noProof/>
          <w:sz w:val="24"/>
          <w:szCs w:val="24"/>
        </w:rPr>
        <w:t>ობიექტი</w:t>
      </w:r>
      <w:r w:rsidRPr="00703505">
        <w:rPr>
          <w:rFonts w:ascii="Arial" w:hAnsi="Arial" w:cs="Arial"/>
          <w:b/>
          <w:bCs/>
          <w:noProof/>
          <w:sz w:val="24"/>
          <w:szCs w:val="24"/>
        </w:rPr>
        <w:t>:</w:t>
      </w:r>
    </w:p>
    <w:p w14:paraId="7B6CE767" w14:textId="3FE0E221" w:rsidR="00D93C95" w:rsidRDefault="00D93C95" w:rsidP="00D93C95">
      <w:pPr>
        <w:spacing w:line="276" w:lineRule="auto"/>
        <w:ind w:left="284" w:right="283"/>
        <w:jc w:val="both"/>
        <w:rPr>
          <w:rFonts w:ascii="Sylfaen" w:hAnsi="Sylfaen" w:cs="Sylfaen"/>
          <w:noProof/>
        </w:rPr>
      </w:pPr>
      <w:r w:rsidRPr="00D93C95">
        <w:rPr>
          <w:rFonts w:ascii="Sylfaen" w:hAnsi="Sylfaen" w:cs="Sylfaen"/>
          <w:noProof/>
        </w:rPr>
        <w:t>ა(ა)იპ იგპ ქალთა ასოციაცია „თანხმობა“ აცხადებს კონკურსს საბუღალტრო კომპანიის მომსახურების შესყიდვაზე. შერჩეული შემსრულებელი კომპანია უზრუნველყოფს ორგანიზაციის ბუღალტრულ-ფინანსური აღრიცხვის წარმოებას, შესაბამის სტრუქტურებთან (მათ შორის სტატისტიკის ბიურო, საგადასახადო ორგანოები და სხვ.) კომუნიკაციას და თანამშრომლების კონსულტირებას.</w:t>
      </w:r>
    </w:p>
    <w:p w14:paraId="6794374E" w14:textId="77777777" w:rsidR="00D93C95" w:rsidRPr="00D93C95" w:rsidRDefault="00D93C95" w:rsidP="00D93C95">
      <w:pPr>
        <w:spacing w:line="276" w:lineRule="auto"/>
        <w:ind w:left="284" w:right="283"/>
        <w:jc w:val="both"/>
        <w:rPr>
          <w:rFonts w:ascii="Sylfaen" w:hAnsi="Sylfaen" w:cs="Sylfaen"/>
          <w:noProof/>
        </w:rPr>
      </w:pPr>
    </w:p>
    <w:p w14:paraId="326A9F36" w14:textId="77777777" w:rsidR="00A90CBB" w:rsidRPr="00703505" w:rsidRDefault="00A90CBB" w:rsidP="002325E7">
      <w:pPr>
        <w:pStyle w:val="Heading3"/>
        <w:spacing w:line="276" w:lineRule="auto"/>
        <w:ind w:left="284" w:right="283"/>
        <w:jc w:val="both"/>
        <w:rPr>
          <w:rFonts w:ascii="Arial" w:hAnsi="Arial" w:cs="Arial"/>
          <w:b/>
          <w:bCs/>
          <w:noProof/>
        </w:rPr>
      </w:pPr>
      <w:r w:rsidRPr="00703505">
        <w:rPr>
          <w:rFonts w:ascii="Arial" w:hAnsi="Arial" w:cs="Arial"/>
          <w:b/>
          <w:bCs/>
          <w:noProof/>
        </w:rPr>
        <w:t xml:space="preserve">I. </w:t>
      </w:r>
      <w:r w:rsidRPr="00703505">
        <w:rPr>
          <w:rFonts w:ascii="Sylfaen" w:hAnsi="Sylfaen" w:cs="Sylfaen"/>
          <w:b/>
          <w:bCs/>
          <w:noProof/>
        </w:rPr>
        <w:t>მომსახურების</w:t>
      </w:r>
      <w:r w:rsidRPr="00703505">
        <w:rPr>
          <w:rFonts w:ascii="Arial" w:hAnsi="Arial" w:cs="Arial"/>
          <w:b/>
          <w:bCs/>
          <w:noProof/>
        </w:rPr>
        <w:t xml:space="preserve"> </w:t>
      </w:r>
      <w:r w:rsidRPr="00703505">
        <w:rPr>
          <w:rFonts w:ascii="Sylfaen" w:hAnsi="Sylfaen" w:cs="Sylfaen"/>
          <w:b/>
          <w:bCs/>
          <w:noProof/>
        </w:rPr>
        <w:t>აღწერა</w:t>
      </w:r>
    </w:p>
    <w:p w14:paraId="3F6AAB77" w14:textId="6ABF7E22" w:rsidR="00A90CBB" w:rsidRPr="00703505" w:rsidRDefault="00A046BF" w:rsidP="002325E7">
      <w:pPr>
        <w:spacing w:line="276" w:lineRule="auto"/>
        <w:ind w:left="284" w:right="283"/>
        <w:jc w:val="both"/>
        <w:rPr>
          <w:rFonts w:ascii="Arial" w:hAnsi="Arial" w:cs="Arial"/>
          <w:noProof/>
        </w:rPr>
      </w:pPr>
      <w:r>
        <w:rPr>
          <w:rFonts w:ascii="Sylfaen" w:hAnsi="Sylfaen" w:cs="Sylfaen"/>
          <w:noProof/>
        </w:rPr>
        <w:t>შერჩეული საბუღალტრო კომპანია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განახორციელებს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ორგანიზაციის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ბუღალტრულ</w:t>
      </w:r>
      <w:r w:rsidR="00A90CBB" w:rsidRPr="00703505">
        <w:rPr>
          <w:rFonts w:ascii="Arial" w:hAnsi="Arial" w:cs="Arial"/>
          <w:noProof/>
        </w:rPr>
        <w:t>-</w:t>
      </w:r>
      <w:r w:rsidR="00A90CBB" w:rsidRPr="00703505">
        <w:rPr>
          <w:rFonts w:ascii="Sylfaen" w:hAnsi="Sylfaen" w:cs="Sylfaen"/>
          <w:noProof/>
        </w:rPr>
        <w:t>ფინანსურ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აღრიცხვას</w:t>
      </w:r>
      <w:r w:rsidR="003C772D">
        <w:rPr>
          <w:rFonts w:ascii="Sylfaen" w:hAnsi="Sylfaen" w:cs="Sylfaen"/>
          <w:noProof/>
        </w:rPr>
        <w:t>, ექნება კომუნიკაცია შესაბამის სტრუქტურებთან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და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უზრუნველყოფს</w:t>
      </w:r>
      <w:r w:rsidR="00A90CBB" w:rsidRPr="00703505">
        <w:rPr>
          <w:rFonts w:ascii="Arial" w:hAnsi="Arial" w:cs="Arial"/>
          <w:noProof/>
        </w:rPr>
        <w:t xml:space="preserve"> </w:t>
      </w:r>
      <w:r w:rsidR="00A61A4A">
        <w:rPr>
          <w:rFonts w:ascii="Sylfaen" w:hAnsi="Sylfaen" w:cs="Sylfaen"/>
          <w:noProof/>
        </w:rPr>
        <w:t>შესაბამისი თანამშრომლების კონსულტირებას</w:t>
      </w:r>
      <w:r w:rsidR="00A90CBB" w:rsidRPr="00703505">
        <w:rPr>
          <w:rFonts w:ascii="Arial" w:hAnsi="Arial" w:cs="Arial"/>
          <w:noProof/>
        </w:rPr>
        <w:t xml:space="preserve">. </w:t>
      </w:r>
      <w:r w:rsidR="00A90CBB" w:rsidRPr="00703505">
        <w:rPr>
          <w:rFonts w:ascii="Sylfaen" w:hAnsi="Sylfaen" w:cs="Sylfaen"/>
          <w:noProof/>
        </w:rPr>
        <w:t>მომსახურება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მოიცავს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როგორც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მიმდინარე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ბუღალტრულ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ოპერაციებს</w:t>
      </w:r>
      <w:r w:rsidR="00A90CBB" w:rsidRPr="00703505">
        <w:rPr>
          <w:rFonts w:ascii="Arial" w:hAnsi="Arial" w:cs="Arial"/>
          <w:noProof/>
        </w:rPr>
        <w:t xml:space="preserve">, </w:t>
      </w:r>
      <w:r w:rsidR="00B70232">
        <w:rPr>
          <w:rFonts w:ascii="Sylfaen" w:hAnsi="Sylfaen" w:cs="Sylfaen"/>
          <w:noProof/>
        </w:rPr>
        <w:t>ასევე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ანგარიშგების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მომზადებასა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და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საგადასახადო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ორგანოებთან</w:t>
      </w:r>
      <w:r w:rsidR="00A90CBB" w:rsidRPr="00703505">
        <w:rPr>
          <w:rFonts w:ascii="Arial" w:hAnsi="Arial" w:cs="Arial"/>
          <w:noProof/>
        </w:rPr>
        <w:t xml:space="preserve"> </w:t>
      </w:r>
      <w:r w:rsidR="00A90CBB" w:rsidRPr="00703505">
        <w:rPr>
          <w:rFonts w:ascii="Sylfaen" w:hAnsi="Sylfaen" w:cs="Sylfaen"/>
          <w:noProof/>
        </w:rPr>
        <w:t>ურთიერთობას</w:t>
      </w:r>
      <w:r w:rsidR="00A90CBB" w:rsidRPr="00703505">
        <w:rPr>
          <w:rFonts w:ascii="Arial" w:hAnsi="Arial" w:cs="Arial"/>
          <w:noProof/>
        </w:rPr>
        <w:t>.</w:t>
      </w:r>
    </w:p>
    <w:p w14:paraId="42DA73D4" w14:textId="77777777" w:rsidR="002325E7" w:rsidRPr="00703505" w:rsidRDefault="002325E7" w:rsidP="002325E7">
      <w:pPr>
        <w:spacing w:line="276" w:lineRule="auto"/>
        <w:ind w:left="284" w:right="283"/>
        <w:jc w:val="both"/>
        <w:rPr>
          <w:rFonts w:ascii="Arial" w:hAnsi="Arial" w:cs="Arial"/>
          <w:noProof/>
        </w:rPr>
      </w:pPr>
    </w:p>
    <w:p w14:paraId="13ADD53E" w14:textId="70B660FD" w:rsidR="002325E7" w:rsidRPr="00703505" w:rsidRDefault="00A90CBB" w:rsidP="002325E7">
      <w:pPr>
        <w:pStyle w:val="Heading3"/>
        <w:spacing w:line="276" w:lineRule="auto"/>
        <w:ind w:left="284" w:right="283"/>
        <w:jc w:val="both"/>
        <w:rPr>
          <w:rFonts w:ascii="Arial" w:hAnsi="Arial" w:cs="Arial"/>
          <w:b/>
          <w:bCs/>
          <w:noProof/>
        </w:rPr>
      </w:pPr>
      <w:r w:rsidRPr="00703505">
        <w:rPr>
          <w:rFonts w:ascii="Arial" w:hAnsi="Arial" w:cs="Arial"/>
          <w:b/>
          <w:bCs/>
          <w:noProof/>
        </w:rPr>
        <w:t xml:space="preserve">II. </w:t>
      </w:r>
      <w:r w:rsidRPr="00703505">
        <w:rPr>
          <w:rFonts w:ascii="Sylfaen" w:hAnsi="Sylfaen" w:cs="Sylfaen"/>
          <w:b/>
          <w:bCs/>
          <w:noProof/>
        </w:rPr>
        <w:t>ძირითადი</w:t>
      </w:r>
      <w:r w:rsidRPr="00703505">
        <w:rPr>
          <w:rFonts w:ascii="Arial" w:hAnsi="Arial" w:cs="Arial"/>
          <w:b/>
          <w:bCs/>
          <w:noProof/>
        </w:rPr>
        <w:t xml:space="preserve"> </w:t>
      </w:r>
      <w:r w:rsidRPr="00703505">
        <w:rPr>
          <w:rFonts w:ascii="Sylfaen" w:hAnsi="Sylfaen" w:cs="Sylfaen"/>
          <w:b/>
          <w:bCs/>
          <w:noProof/>
        </w:rPr>
        <w:t>მოვალეობები</w:t>
      </w:r>
    </w:p>
    <w:p w14:paraId="5F02DB0C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პირველადი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დოკუმენტების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დახარისხება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აღრიცხვა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საბუღალტრო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პროგრამაში</w:t>
      </w:r>
      <w:r w:rsidRPr="00703505">
        <w:rPr>
          <w:rFonts w:ascii="Arial" w:hAnsi="Arial" w:cs="Arial"/>
          <w:noProof/>
        </w:rPr>
        <w:t>;</w:t>
      </w:r>
    </w:p>
    <w:p w14:paraId="0B9A4FA7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დებიტორულ</w:t>
      </w:r>
      <w:r w:rsidRPr="00703505">
        <w:rPr>
          <w:rFonts w:ascii="Arial" w:hAnsi="Arial" w:cs="Arial"/>
          <w:noProof/>
        </w:rPr>
        <w:t>-</w:t>
      </w:r>
      <w:r w:rsidRPr="00703505">
        <w:rPr>
          <w:rFonts w:ascii="Sylfaen" w:hAnsi="Sylfaen" w:cs="Sylfaen"/>
          <w:noProof/>
        </w:rPr>
        <w:t>კრედიტორული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დავალიანებების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ანალიზი</w:t>
      </w:r>
      <w:r w:rsidRPr="00703505">
        <w:rPr>
          <w:rFonts w:ascii="Arial" w:hAnsi="Arial" w:cs="Arial"/>
          <w:noProof/>
        </w:rPr>
        <w:t>;</w:t>
      </w:r>
    </w:p>
    <w:p w14:paraId="39EE698C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საბუღალტრო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წიგნებისა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ჩანაწერების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დაარქივება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ელექტრონული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მონაცემთა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ბაზის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წარმოება</w:t>
      </w:r>
      <w:r w:rsidRPr="00703505">
        <w:rPr>
          <w:rFonts w:ascii="Arial" w:hAnsi="Arial" w:cs="Arial"/>
          <w:noProof/>
        </w:rPr>
        <w:t>;</w:t>
      </w:r>
    </w:p>
    <w:p w14:paraId="0A53FC53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დეკლარაციების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სისწორის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კონტროლი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ბუღალტრულ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ჩანაწერებთან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მიმართებაში</w:t>
      </w:r>
      <w:r w:rsidRPr="00703505">
        <w:rPr>
          <w:rFonts w:ascii="Arial" w:hAnsi="Arial" w:cs="Arial"/>
          <w:noProof/>
        </w:rPr>
        <w:t>;</w:t>
      </w:r>
    </w:p>
    <w:p w14:paraId="5303B52C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ფისკალურ</w:t>
      </w:r>
      <w:r w:rsidRPr="00703505">
        <w:rPr>
          <w:rFonts w:ascii="Arial" w:hAnsi="Arial" w:cs="Arial"/>
          <w:noProof/>
        </w:rPr>
        <w:t>/</w:t>
      </w: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ინსპექციებთან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ურთიერთობის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მართვა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შესაბამისი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დოკუმენტების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მიწოდება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გარე</w:t>
      </w:r>
      <w:r w:rsidRPr="00703505">
        <w:rPr>
          <w:rFonts w:ascii="Arial" w:hAnsi="Arial" w:cs="Arial"/>
          <w:noProof/>
        </w:rPr>
        <w:t>/</w:t>
      </w:r>
      <w:r w:rsidRPr="00703505">
        <w:rPr>
          <w:rFonts w:ascii="Sylfaen" w:hAnsi="Sylfaen" w:cs="Sylfaen"/>
          <w:noProof/>
        </w:rPr>
        <w:t>შიდა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აუდიტორებისთვის</w:t>
      </w:r>
      <w:r w:rsidRPr="00703505">
        <w:rPr>
          <w:rFonts w:ascii="Arial" w:hAnsi="Arial" w:cs="Arial"/>
          <w:noProof/>
        </w:rPr>
        <w:t>;</w:t>
      </w:r>
    </w:p>
    <w:p w14:paraId="69A87477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კანონმდებლობაში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მიმდინარე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ცვლილებების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მუდმივი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მონიტორინგი</w:t>
      </w:r>
      <w:r w:rsidRPr="00703505">
        <w:rPr>
          <w:rFonts w:ascii="Arial" w:hAnsi="Arial" w:cs="Arial"/>
          <w:noProof/>
        </w:rPr>
        <w:t xml:space="preserve">, </w:t>
      </w: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რეგულაციებისა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წესების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შესაბამისობის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განსაზღვრა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დასაბეგრ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ოპერაციებთან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მიმართებაში</w:t>
      </w:r>
      <w:r w:rsidRPr="00703505">
        <w:rPr>
          <w:rFonts w:ascii="Arial" w:hAnsi="Arial" w:cs="Arial"/>
          <w:noProof/>
        </w:rPr>
        <w:t xml:space="preserve">, </w:t>
      </w:r>
      <w:r w:rsidRPr="00703505">
        <w:rPr>
          <w:rFonts w:ascii="Sylfaen" w:hAnsi="Sylfaen" w:cs="Sylfaen"/>
          <w:noProof/>
        </w:rPr>
        <w:t>ბიზნეს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პროცესებში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რისკების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მინიმალური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ზღვარის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დაცვა</w:t>
      </w:r>
      <w:r w:rsidRPr="00703505">
        <w:rPr>
          <w:rFonts w:ascii="Arial" w:hAnsi="Arial" w:cs="Arial"/>
          <w:noProof/>
        </w:rPr>
        <w:t>;</w:t>
      </w:r>
    </w:p>
    <w:p w14:paraId="4ADCEB31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ორგანოებთან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წარმომადგენლობა</w:t>
      </w:r>
      <w:r w:rsidRPr="00703505">
        <w:rPr>
          <w:rFonts w:ascii="Arial" w:hAnsi="Arial" w:cs="Arial"/>
          <w:noProof/>
        </w:rPr>
        <w:t>;</w:t>
      </w:r>
    </w:p>
    <w:p w14:paraId="1837A0C1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სტატისტიკისა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სხვა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სახელმწიფო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უწყებებისათვის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წარსადგენი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ინფორმაციის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მომზადება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წარდგენა</w:t>
      </w:r>
      <w:r w:rsidRPr="00703505">
        <w:rPr>
          <w:rFonts w:ascii="Arial" w:hAnsi="Arial" w:cs="Arial"/>
          <w:noProof/>
        </w:rPr>
        <w:t>;</w:t>
      </w:r>
    </w:p>
    <w:p w14:paraId="4D049AB7" w14:textId="77777777" w:rsidR="002325E7" w:rsidRPr="00703505" w:rsidRDefault="002325E7" w:rsidP="002325E7">
      <w:pPr>
        <w:pStyle w:val="ListBullet"/>
        <w:numPr>
          <w:ilvl w:val="0"/>
          <w:numId w:val="0"/>
        </w:numPr>
        <w:ind w:left="360" w:right="283"/>
        <w:jc w:val="both"/>
        <w:rPr>
          <w:rFonts w:ascii="Arial" w:hAnsi="Arial" w:cs="Arial"/>
          <w:noProof/>
        </w:rPr>
      </w:pPr>
    </w:p>
    <w:p w14:paraId="3AA94E37" w14:textId="77777777" w:rsidR="002325E7" w:rsidRPr="00703505" w:rsidRDefault="002325E7" w:rsidP="002325E7">
      <w:pPr>
        <w:pStyle w:val="ListBullet"/>
        <w:numPr>
          <w:ilvl w:val="0"/>
          <w:numId w:val="0"/>
        </w:numPr>
        <w:ind w:left="360" w:right="283"/>
        <w:jc w:val="both"/>
        <w:rPr>
          <w:rFonts w:ascii="Arial" w:hAnsi="Arial" w:cs="Arial"/>
          <w:noProof/>
        </w:rPr>
      </w:pPr>
    </w:p>
    <w:p w14:paraId="36878AA2" w14:textId="77777777" w:rsidR="002325E7" w:rsidRPr="00703505" w:rsidRDefault="002325E7" w:rsidP="002325E7">
      <w:pPr>
        <w:pStyle w:val="ListBullet"/>
        <w:numPr>
          <w:ilvl w:val="0"/>
          <w:numId w:val="0"/>
        </w:numPr>
        <w:ind w:left="360" w:right="283"/>
        <w:jc w:val="both"/>
        <w:rPr>
          <w:rFonts w:ascii="Arial" w:hAnsi="Arial" w:cs="Arial"/>
          <w:noProof/>
        </w:rPr>
      </w:pPr>
    </w:p>
    <w:p w14:paraId="526949B2" w14:textId="77777777" w:rsidR="002325E7" w:rsidRPr="00703505" w:rsidRDefault="002325E7" w:rsidP="002325E7">
      <w:pPr>
        <w:pStyle w:val="ListBullet"/>
        <w:numPr>
          <w:ilvl w:val="0"/>
          <w:numId w:val="0"/>
        </w:numPr>
        <w:ind w:left="360" w:right="283"/>
        <w:jc w:val="both"/>
        <w:rPr>
          <w:rFonts w:ascii="Arial" w:hAnsi="Arial" w:cs="Arial"/>
          <w:noProof/>
        </w:rPr>
      </w:pPr>
    </w:p>
    <w:p w14:paraId="291EB972" w14:textId="2C3D0FDA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ყოველთვიური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წლიური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დეკლარაციების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მომზადება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წარდგენა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შემოსავლების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სამსახურის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პორტალზე</w:t>
      </w:r>
      <w:r w:rsidRPr="00703505">
        <w:rPr>
          <w:rFonts w:ascii="Arial" w:hAnsi="Arial" w:cs="Arial"/>
          <w:noProof/>
        </w:rPr>
        <w:t>;</w:t>
      </w:r>
    </w:p>
    <w:p w14:paraId="1ABD2022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ბუღალტრული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აღრიცხვის</w:t>
      </w:r>
      <w:r w:rsidRPr="00703505">
        <w:rPr>
          <w:rFonts w:ascii="Arial" w:hAnsi="Arial" w:cs="Arial"/>
          <w:noProof/>
        </w:rPr>
        <w:t xml:space="preserve">, </w:t>
      </w:r>
      <w:r w:rsidRPr="00703505">
        <w:rPr>
          <w:rFonts w:ascii="Sylfaen" w:hAnsi="Sylfaen" w:cs="Sylfaen"/>
          <w:noProof/>
        </w:rPr>
        <w:t>ანგარიშგებისა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აუდიტის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ზედამხედველობის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სამსახურის</w:t>
      </w:r>
      <w:r w:rsidRPr="00703505">
        <w:rPr>
          <w:rFonts w:ascii="Arial" w:hAnsi="Arial" w:cs="Arial"/>
          <w:noProof/>
        </w:rPr>
        <w:t xml:space="preserve"> (SARAS-</w:t>
      </w:r>
      <w:r w:rsidRPr="00703505">
        <w:rPr>
          <w:rFonts w:ascii="Sylfaen" w:hAnsi="Sylfaen" w:cs="Sylfaen"/>
          <w:noProof/>
        </w:rPr>
        <w:t>ის</w:t>
      </w:r>
      <w:r w:rsidRPr="00703505">
        <w:rPr>
          <w:rFonts w:ascii="Arial" w:hAnsi="Arial" w:cs="Arial"/>
          <w:noProof/>
        </w:rPr>
        <w:t xml:space="preserve">) </w:t>
      </w:r>
      <w:r w:rsidRPr="00703505">
        <w:rPr>
          <w:rFonts w:ascii="Sylfaen" w:hAnsi="Sylfaen" w:cs="Sylfaen"/>
          <w:noProof/>
        </w:rPr>
        <w:t>მე</w:t>
      </w:r>
      <w:r w:rsidRPr="00703505">
        <w:rPr>
          <w:rFonts w:ascii="Arial" w:hAnsi="Arial" w:cs="Arial"/>
          <w:noProof/>
        </w:rPr>
        <w:t xml:space="preserve">-4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მე</w:t>
      </w:r>
      <w:r w:rsidRPr="00703505">
        <w:rPr>
          <w:rFonts w:ascii="Arial" w:hAnsi="Arial" w:cs="Arial"/>
          <w:noProof/>
        </w:rPr>
        <w:t xml:space="preserve">-3 </w:t>
      </w:r>
      <w:r w:rsidRPr="00703505">
        <w:rPr>
          <w:rFonts w:ascii="Sylfaen" w:hAnsi="Sylfaen" w:cs="Sylfaen"/>
          <w:noProof/>
        </w:rPr>
        <w:t>კატეგორიის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ანგარიშგების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მომზადება</w:t>
      </w:r>
      <w:r w:rsidRPr="00703505">
        <w:rPr>
          <w:rFonts w:ascii="Arial" w:hAnsi="Arial" w:cs="Arial"/>
          <w:noProof/>
        </w:rPr>
        <w:t>;</w:t>
      </w:r>
    </w:p>
    <w:p w14:paraId="64868A65" w14:textId="77777777" w:rsidR="002325E7" w:rsidRPr="00703505" w:rsidRDefault="002325E7" w:rsidP="002325E7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ყოველთვიური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ბალანსისა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მოგება</w:t>
      </w:r>
      <w:r w:rsidRPr="00703505">
        <w:rPr>
          <w:rFonts w:ascii="Arial" w:hAnsi="Arial" w:cs="Arial"/>
          <w:noProof/>
        </w:rPr>
        <w:t>-</w:t>
      </w:r>
      <w:r w:rsidRPr="00703505">
        <w:rPr>
          <w:rFonts w:ascii="Sylfaen" w:hAnsi="Sylfaen" w:cs="Sylfaen"/>
          <w:noProof/>
        </w:rPr>
        <w:t>ზარალის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ინდივიდუალური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რეპორტების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მომზადება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გაზიარება</w:t>
      </w:r>
      <w:r w:rsidRPr="00703505">
        <w:rPr>
          <w:rFonts w:ascii="Arial" w:hAnsi="Arial" w:cs="Arial"/>
          <w:noProof/>
        </w:rPr>
        <w:t>;</w:t>
      </w:r>
    </w:p>
    <w:p w14:paraId="30BFD4F7" w14:textId="34028EAA" w:rsidR="006E0A4F" w:rsidRPr="00316513" w:rsidRDefault="006E0A4F" w:rsidP="00316513">
      <w:pPr>
        <w:pStyle w:val="ListBullet"/>
        <w:numPr>
          <w:ilvl w:val="0"/>
          <w:numId w:val="4"/>
        </w:numPr>
        <w:ind w:right="283" w:hanging="76"/>
        <w:jc w:val="both"/>
        <w:rPr>
          <w:rFonts w:ascii="Arial" w:hAnsi="Arial" w:cs="Arial"/>
          <w:noProof/>
        </w:rPr>
      </w:pPr>
      <w:r w:rsidRPr="006E0A4F">
        <w:rPr>
          <w:rFonts w:ascii="Sylfaen" w:hAnsi="Sylfaen" w:cs="Sylfaen"/>
          <w:noProof/>
        </w:rPr>
        <w:t>რეგულარული</w:t>
      </w:r>
      <w:r w:rsidRPr="006E0A4F">
        <w:rPr>
          <w:rFonts w:ascii="Arial" w:hAnsi="Arial" w:cs="Arial"/>
          <w:noProof/>
        </w:rPr>
        <w:t xml:space="preserve"> </w:t>
      </w:r>
      <w:r>
        <w:rPr>
          <w:rFonts w:ascii="Sylfaen" w:hAnsi="Sylfaen" w:cs="Sylfaen"/>
          <w:noProof/>
        </w:rPr>
        <w:t>კონსულტაციები</w:t>
      </w:r>
      <w:r w:rsidRPr="006E0A4F">
        <w:rPr>
          <w:rFonts w:ascii="Arial" w:hAnsi="Arial" w:cs="Arial"/>
          <w:noProof/>
        </w:rPr>
        <w:t xml:space="preserve"> </w:t>
      </w:r>
      <w:r w:rsidRPr="006E0A4F">
        <w:rPr>
          <w:rFonts w:ascii="Sylfaen" w:hAnsi="Sylfaen" w:cs="Sylfaen"/>
          <w:noProof/>
        </w:rPr>
        <w:t>ორგანიზაციის</w:t>
      </w:r>
      <w:r w:rsidRPr="006E0A4F">
        <w:rPr>
          <w:rFonts w:ascii="Arial" w:hAnsi="Arial" w:cs="Arial"/>
          <w:noProof/>
        </w:rPr>
        <w:t xml:space="preserve"> </w:t>
      </w:r>
      <w:r w:rsidRPr="006E0A4F">
        <w:rPr>
          <w:rFonts w:ascii="Sylfaen" w:hAnsi="Sylfaen" w:cs="Sylfaen"/>
          <w:noProof/>
        </w:rPr>
        <w:t>საბუღალტრო</w:t>
      </w:r>
      <w:r w:rsidRPr="006E0A4F">
        <w:rPr>
          <w:rFonts w:ascii="Arial" w:hAnsi="Arial" w:cs="Arial"/>
          <w:noProof/>
        </w:rPr>
        <w:t>-</w:t>
      </w:r>
      <w:r w:rsidRPr="006E0A4F">
        <w:rPr>
          <w:rFonts w:ascii="Sylfaen" w:hAnsi="Sylfaen" w:cs="Sylfaen"/>
          <w:noProof/>
        </w:rPr>
        <w:t>ფინანსური</w:t>
      </w:r>
      <w:r w:rsidRPr="006E0A4F">
        <w:rPr>
          <w:rFonts w:ascii="Arial" w:hAnsi="Arial" w:cs="Arial"/>
          <w:noProof/>
        </w:rPr>
        <w:t xml:space="preserve"> </w:t>
      </w:r>
      <w:r w:rsidRPr="006E0A4F">
        <w:rPr>
          <w:rFonts w:ascii="Sylfaen" w:hAnsi="Sylfaen" w:cs="Sylfaen"/>
          <w:noProof/>
        </w:rPr>
        <w:t>გუნდისთვის</w:t>
      </w:r>
      <w:r>
        <w:rPr>
          <w:rFonts w:ascii="Sylfaen" w:hAnsi="Sylfaen" w:cs="Sylfaen"/>
          <w:noProof/>
        </w:rPr>
        <w:t>.</w:t>
      </w:r>
    </w:p>
    <w:p w14:paraId="4D34CF92" w14:textId="77777777" w:rsidR="00A97D53" w:rsidRPr="00703505" w:rsidRDefault="00A97D53" w:rsidP="002325E7">
      <w:pPr>
        <w:pStyle w:val="Heading3"/>
        <w:spacing w:line="276" w:lineRule="auto"/>
        <w:ind w:left="284" w:right="283"/>
        <w:jc w:val="both"/>
        <w:rPr>
          <w:rFonts w:ascii="Arial" w:hAnsi="Arial" w:cs="Arial"/>
          <w:noProof/>
        </w:rPr>
      </w:pPr>
    </w:p>
    <w:p w14:paraId="42604E8E" w14:textId="2E4AF92C" w:rsidR="00A90CBB" w:rsidRPr="00703505" w:rsidRDefault="00A90CBB" w:rsidP="002325E7">
      <w:pPr>
        <w:pStyle w:val="Heading3"/>
        <w:spacing w:line="276" w:lineRule="auto"/>
        <w:ind w:left="284" w:right="283"/>
        <w:jc w:val="both"/>
        <w:rPr>
          <w:rFonts w:ascii="Arial" w:hAnsi="Arial" w:cs="Arial"/>
          <w:b/>
          <w:bCs/>
          <w:noProof/>
        </w:rPr>
      </w:pPr>
      <w:r w:rsidRPr="00703505">
        <w:rPr>
          <w:rFonts w:ascii="Arial" w:hAnsi="Arial" w:cs="Arial"/>
          <w:b/>
          <w:bCs/>
          <w:noProof/>
        </w:rPr>
        <w:t xml:space="preserve">III. </w:t>
      </w:r>
      <w:r w:rsidRPr="00703505">
        <w:rPr>
          <w:rFonts w:ascii="Sylfaen" w:hAnsi="Sylfaen" w:cs="Sylfaen"/>
          <w:b/>
          <w:bCs/>
          <w:noProof/>
        </w:rPr>
        <w:t>საკვალიფიკაციო</w:t>
      </w:r>
      <w:r w:rsidRPr="00703505">
        <w:rPr>
          <w:rFonts w:ascii="Arial" w:hAnsi="Arial" w:cs="Arial"/>
          <w:b/>
          <w:bCs/>
          <w:noProof/>
        </w:rPr>
        <w:t xml:space="preserve"> </w:t>
      </w:r>
      <w:r w:rsidRPr="00703505">
        <w:rPr>
          <w:rFonts w:ascii="Sylfaen" w:hAnsi="Sylfaen" w:cs="Sylfaen"/>
          <w:b/>
          <w:bCs/>
          <w:noProof/>
        </w:rPr>
        <w:t>მოთხოვნები</w:t>
      </w:r>
    </w:p>
    <w:p w14:paraId="32EF4814" w14:textId="77777777" w:rsidR="00545482" w:rsidRPr="00545482" w:rsidRDefault="00545482" w:rsidP="00545482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Sylfaen" w:hAnsi="Sylfaen" w:cs="Sylfaen"/>
          <w:noProof/>
        </w:rPr>
      </w:pPr>
      <w:r>
        <w:rPr>
          <w:rFonts w:ascii="Sylfaen" w:hAnsi="Sylfaen" w:cs="Sylfaen"/>
          <w:noProof/>
        </w:rPr>
        <w:t>კომპანიას უნდა ჰყავდეს მთავარი</w:t>
      </w:r>
      <w:r w:rsidRPr="00545482">
        <w:rPr>
          <w:rFonts w:ascii="Sylfaen" w:hAnsi="Sylfaen" w:cs="Sylfaen"/>
          <w:noProof/>
        </w:rPr>
        <w:t xml:space="preserve"> </w:t>
      </w:r>
      <w:r>
        <w:rPr>
          <w:rFonts w:ascii="Sylfaen" w:hAnsi="Sylfaen" w:cs="Sylfaen"/>
          <w:noProof/>
        </w:rPr>
        <w:t>ბუღალტერი</w:t>
      </w:r>
      <w:r w:rsidRPr="00545482">
        <w:rPr>
          <w:rFonts w:ascii="Sylfaen" w:hAnsi="Sylfaen" w:cs="Sylfaen"/>
          <w:noProof/>
        </w:rPr>
        <w:t xml:space="preserve"> </w:t>
      </w:r>
      <w:r>
        <w:rPr>
          <w:rFonts w:ascii="Sylfaen" w:hAnsi="Sylfaen" w:cs="Sylfaen"/>
          <w:noProof/>
        </w:rPr>
        <w:t>და</w:t>
      </w:r>
      <w:r w:rsidRPr="00545482">
        <w:rPr>
          <w:rFonts w:ascii="Sylfaen" w:hAnsi="Sylfaen" w:cs="Sylfaen"/>
          <w:noProof/>
        </w:rPr>
        <w:t xml:space="preserve"> </w:t>
      </w:r>
      <w:r>
        <w:rPr>
          <w:rFonts w:ascii="Sylfaen" w:hAnsi="Sylfaen" w:cs="Sylfaen"/>
          <w:noProof/>
        </w:rPr>
        <w:t>დამატებით, ორგანიზაციას გამოუყოს პირადი</w:t>
      </w:r>
      <w:r w:rsidRPr="00545482">
        <w:rPr>
          <w:rFonts w:ascii="Sylfaen" w:hAnsi="Sylfaen" w:cs="Sylfaen"/>
          <w:noProof/>
        </w:rPr>
        <w:t xml:space="preserve"> </w:t>
      </w:r>
      <w:r>
        <w:rPr>
          <w:rFonts w:ascii="Sylfaen" w:hAnsi="Sylfaen" w:cs="Sylfaen"/>
          <w:noProof/>
        </w:rPr>
        <w:t>ბუღალტერი;</w:t>
      </w:r>
    </w:p>
    <w:p w14:paraId="03B26871" w14:textId="726743E2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არასამთავრობო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არაკომერციული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იურიდიული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პირის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ბუღალტრული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აღრიცხვის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მინიმუმ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ორი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წლიანი</w:t>
      </w:r>
      <w:r w:rsidRPr="00703505">
        <w:rPr>
          <w:rFonts w:ascii="Arial" w:hAnsi="Arial" w:cs="Arial"/>
          <w:noProof/>
        </w:rPr>
        <w:t xml:space="preserve"> </w:t>
      </w:r>
      <w:r w:rsidR="00272509">
        <w:rPr>
          <w:rFonts w:ascii="Sylfaen" w:hAnsi="Sylfaen" w:cs="Arial"/>
          <w:noProof/>
        </w:rPr>
        <w:t xml:space="preserve">წარმატებული </w:t>
      </w:r>
      <w:r w:rsidRPr="00703505">
        <w:rPr>
          <w:rFonts w:ascii="Sylfaen" w:hAnsi="Sylfaen" w:cs="Sylfaen"/>
          <w:noProof/>
        </w:rPr>
        <w:t>გამოცდილება</w:t>
      </w:r>
      <w:r w:rsidRPr="00703505">
        <w:rPr>
          <w:rFonts w:ascii="Arial" w:hAnsi="Arial" w:cs="Arial"/>
          <w:noProof/>
        </w:rPr>
        <w:t>;</w:t>
      </w:r>
    </w:p>
    <w:p w14:paraId="6E5D7C22" w14:textId="5404CA37" w:rsidR="00A90CBB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Arial" w:hAnsi="Arial" w:cs="Arial"/>
          <w:noProof/>
        </w:rPr>
        <w:t>ACCA-</w:t>
      </w:r>
      <w:r w:rsidRPr="00703505">
        <w:rPr>
          <w:rFonts w:ascii="Sylfaen" w:hAnsi="Sylfaen" w:cs="Sylfaen"/>
          <w:noProof/>
        </w:rPr>
        <w:t>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კვალიფიკაცია</w:t>
      </w:r>
      <w:r w:rsidRPr="00703505">
        <w:rPr>
          <w:rFonts w:ascii="Arial" w:hAnsi="Arial" w:cs="Arial"/>
          <w:noProof/>
        </w:rPr>
        <w:t>;</w:t>
      </w:r>
    </w:p>
    <w:p w14:paraId="049B8354" w14:textId="397F8E1A" w:rsidR="006E0A4F" w:rsidRPr="00703505" w:rsidRDefault="006E0A4F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>
        <w:rPr>
          <w:rFonts w:ascii="Sylfaen" w:hAnsi="Sylfaen" w:cs="Arial"/>
          <w:noProof/>
        </w:rPr>
        <w:t>პირველი დონის სერტიფიკატი;</w:t>
      </w:r>
    </w:p>
    <w:p w14:paraId="13701054" w14:textId="0F7A4A87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უცხო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ენების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ცოდნა</w:t>
      </w:r>
      <w:r w:rsidRPr="00703505">
        <w:rPr>
          <w:rFonts w:ascii="Arial" w:hAnsi="Arial" w:cs="Arial"/>
          <w:noProof/>
        </w:rPr>
        <w:t xml:space="preserve"> </w:t>
      </w:r>
      <w:r w:rsidR="002325E7" w:rsidRPr="00703505">
        <w:rPr>
          <w:rFonts w:ascii="Arial" w:hAnsi="Arial" w:cs="Arial"/>
          <w:noProof/>
        </w:rPr>
        <w:t>-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ინგლისური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="000944EE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გერმანული</w:t>
      </w:r>
      <w:r w:rsidRPr="00703505">
        <w:rPr>
          <w:rFonts w:ascii="Arial" w:hAnsi="Arial" w:cs="Arial"/>
          <w:noProof/>
        </w:rPr>
        <w:t xml:space="preserve"> (</w:t>
      </w:r>
      <w:r w:rsidRPr="00703505">
        <w:rPr>
          <w:rFonts w:ascii="Sylfaen" w:hAnsi="Sylfaen" w:cs="Sylfaen"/>
          <w:noProof/>
        </w:rPr>
        <w:t>საკომუნიკაციო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დონეზე</w:t>
      </w:r>
      <w:r w:rsidRPr="00703505">
        <w:rPr>
          <w:rFonts w:ascii="Arial" w:hAnsi="Arial" w:cs="Arial"/>
          <w:noProof/>
        </w:rPr>
        <w:t>);</w:t>
      </w:r>
    </w:p>
    <w:p w14:paraId="4D2F1040" w14:textId="77777777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მოქმედი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პროფესიული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პასუხისმგებლობის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დაზღვევა</w:t>
      </w:r>
      <w:r w:rsidRPr="00703505">
        <w:rPr>
          <w:rFonts w:ascii="Arial" w:hAnsi="Arial" w:cs="Arial"/>
          <w:noProof/>
        </w:rPr>
        <w:t>;</w:t>
      </w:r>
    </w:p>
    <w:p w14:paraId="218F47C3" w14:textId="77777777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საგადასახადო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ფინანსური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კანონმდებლობის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აქტუალური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ცოდნა</w:t>
      </w:r>
      <w:r w:rsidRPr="00703505">
        <w:rPr>
          <w:rFonts w:ascii="Arial" w:hAnsi="Arial" w:cs="Arial"/>
          <w:noProof/>
        </w:rPr>
        <w:t>;</w:t>
      </w:r>
    </w:p>
    <w:p w14:paraId="6DC63974" w14:textId="40B4276A" w:rsidR="002325E7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Sylfaen" w:hAnsi="Sylfaen" w:cs="Sylfaen"/>
          <w:noProof/>
        </w:rPr>
      </w:pPr>
      <w:r w:rsidRPr="00703505">
        <w:rPr>
          <w:rFonts w:ascii="Sylfaen" w:hAnsi="Sylfaen" w:cs="Sylfaen"/>
          <w:noProof/>
        </w:rPr>
        <w:t>მაღალი</w:t>
      </w:r>
      <w:r w:rsidRPr="00545482">
        <w:rPr>
          <w:rFonts w:ascii="Sylfaen" w:hAnsi="Sylfaen" w:cs="Sylfaen"/>
          <w:noProof/>
        </w:rPr>
        <w:t xml:space="preserve"> </w:t>
      </w:r>
      <w:r w:rsidRPr="00703505">
        <w:rPr>
          <w:rFonts w:ascii="Sylfaen" w:hAnsi="Sylfaen" w:cs="Sylfaen"/>
          <w:noProof/>
        </w:rPr>
        <w:t>პასუხისმგებლობის</w:t>
      </w:r>
      <w:r w:rsidRPr="00545482">
        <w:rPr>
          <w:rFonts w:ascii="Sylfaen" w:hAnsi="Sylfaen" w:cs="Sylfaen"/>
          <w:noProof/>
        </w:rPr>
        <w:t xml:space="preserve"> </w:t>
      </w:r>
      <w:r w:rsidRPr="00703505">
        <w:rPr>
          <w:rFonts w:ascii="Sylfaen" w:hAnsi="Sylfaen" w:cs="Sylfaen"/>
          <w:noProof/>
        </w:rPr>
        <w:t>გრძნობა</w:t>
      </w:r>
      <w:r w:rsidRPr="00545482">
        <w:rPr>
          <w:rFonts w:ascii="Sylfaen" w:hAnsi="Sylfaen" w:cs="Sylfaen"/>
          <w:noProof/>
        </w:rPr>
        <w:t xml:space="preserve">, </w:t>
      </w:r>
      <w:r w:rsidRPr="00703505">
        <w:rPr>
          <w:rFonts w:ascii="Sylfaen" w:hAnsi="Sylfaen" w:cs="Sylfaen"/>
          <w:noProof/>
        </w:rPr>
        <w:t>დისციპლინა</w:t>
      </w:r>
      <w:r w:rsidRPr="00545482">
        <w:rPr>
          <w:rFonts w:ascii="Sylfaen" w:hAnsi="Sylfaen" w:cs="Sylfaen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545482">
        <w:rPr>
          <w:rFonts w:ascii="Sylfaen" w:hAnsi="Sylfaen" w:cs="Sylfaen"/>
          <w:noProof/>
        </w:rPr>
        <w:t xml:space="preserve"> </w:t>
      </w:r>
      <w:r w:rsidRPr="00703505">
        <w:rPr>
          <w:rFonts w:ascii="Sylfaen" w:hAnsi="Sylfaen" w:cs="Sylfaen"/>
          <w:noProof/>
        </w:rPr>
        <w:t>დეტალებზე</w:t>
      </w:r>
      <w:r w:rsidRPr="00545482">
        <w:rPr>
          <w:rFonts w:ascii="Sylfaen" w:hAnsi="Sylfaen" w:cs="Sylfaen"/>
          <w:noProof/>
        </w:rPr>
        <w:t xml:space="preserve"> </w:t>
      </w:r>
      <w:r w:rsidRPr="00703505">
        <w:rPr>
          <w:rFonts w:ascii="Sylfaen" w:hAnsi="Sylfaen" w:cs="Sylfaen"/>
          <w:noProof/>
        </w:rPr>
        <w:t>ორიენტირებულობა</w:t>
      </w:r>
      <w:r w:rsidRPr="00545482">
        <w:rPr>
          <w:rFonts w:ascii="Sylfaen" w:hAnsi="Sylfaen" w:cs="Sylfaen"/>
          <w:noProof/>
        </w:rPr>
        <w:t>.</w:t>
      </w:r>
    </w:p>
    <w:p w14:paraId="3FE21ADC" w14:textId="77777777" w:rsidR="008C5C11" w:rsidRPr="00703505" w:rsidRDefault="008C5C11" w:rsidP="00D8387F">
      <w:pPr>
        <w:pStyle w:val="Heading3"/>
        <w:ind w:right="283"/>
        <w:jc w:val="both"/>
        <w:rPr>
          <w:rFonts w:ascii="Arial" w:hAnsi="Arial" w:cs="Arial"/>
          <w:b/>
          <w:bCs/>
          <w:noProof/>
        </w:rPr>
      </w:pPr>
    </w:p>
    <w:p w14:paraId="4C007333" w14:textId="16907B97" w:rsidR="00A90CBB" w:rsidRPr="00703505" w:rsidRDefault="00A90CBB" w:rsidP="00425690">
      <w:pPr>
        <w:pStyle w:val="Heading3"/>
        <w:ind w:left="284" w:right="283"/>
        <w:jc w:val="both"/>
        <w:rPr>
          <w:rFonts w:ascii="Arial" w:hAnsi="Arial" w:cs="Arial"/>
          <w:b/>
          <w:bCs/>
          <w:noProof/>
        </w:rPr>
      </w:pPr>
      <w:r w:rsidRPr="00703505">
        <w:rPr>
          <w:rFonts w:ascii="Arial" w:hAnsi="Arial" w:cs="Arial"/>
          <w:b/>
          <w:bCs/>
          <w:noProof/>
        </w:rPr>
        <w:t xml:space="preserve">IV. </w:t>
      </w:r>
      <w:r w:rsidRPr="00703505">
        <w:rPr>
          <w:rFonts w:ascii="Sylfaen" w:hAnsi="Sylfaen" w:cs="Sylfaen"/>
          <w:b/>
          <w:bCs/>
          <w:noProof/>
        </w:rPr>
        <w:t>სხვა</w:t>
      </w:r>
      <w:r w:rsidRPr="00703505">
        <w:rPr>
          <w:rFonts w:ascii="Arial" w:hAnsi="Arial" w:cs="Arial"/>
          <w:b/>
          <w:bCs/>
          <w:noProof/>
        </w:rPr>
        <w:t xml:space="preserve"> </w:t>
      </w:r>
      <w:r w:rsidRPr="00703505">
        <w:rPr>
          <w:rFonts w:ascii="Sylfaen" w:hAnsi="Sylfaen" w:cs="Sylfaen"/>
          <w:b/>
          <w:bCs/>
          <w:noProof/>
        </w:rPr>
        <w:t>პირობები</w:t>
      </w:r>
    </w:p>
    <w:p w14:paraId="48505B18" w14:textId="77777777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მომსახურება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ხორციელდება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შეთანხმებული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გრაფიკის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შესაბამისად</w:t>
      </w:r>
      <w:r w:rsidRPr="00703505">
        <w:rPr>
          <w:rFonts w:ascii="Arial" w:hAnsi="Arial" w:cs="Arial"/>
          <w:noProof/>
        </w:rPr>
        <w:t>;</w:t>
      </w:r>
    </w:p>
    <w:p w14:paraId="4DC39351" w14:textId="77777777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ხელშეკრულების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ფორმა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მომსახურების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ღირებულება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განისაზღვრება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შერჩეულ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კანდიდატთან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ინდივიდუალური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შეთანხმებით</w:t>
      </w:r>
      <w:r w:rsidRPr="00703505">
        <w:rPr>
          <w:rFonts w:ascii="Arial" w:hAnsi="Arial" w:cs="Arial"/>
          <w:noProof/>
        </w:rPr>
        <w:t>;</w:t>
      </w:r>
    </w:p>
    <w:p w14:paraId="62F75DF8" w14:textId="77777777" w:rsidR="00A90CBB" w:rsidRPr="00703505" w:rsidRDefault="00A90CBB" w:rsidP="002325E7">
      <w:pPr>
        <w:pStyle w:val="ListBullet"/>
        <w:numPr>
          <w:ilvl w:val="0"/>
          <w:numId w:val="4"/>
        </w:numPr>
        <w:tabs>
          <w:tab w:val="num" w:pos="360"/>
        </w:tabs>
        <w:ind w:right="283" w:hanging="76"/>
        <w:jc w:val="both"/>
        <w:rPr>
          <w:rFonts w:ascii="Arial" w:hAnsi="Arial" w:cs="Arial"/>
          <w:noProof/>
        </w:rPr>
      </w:pPr>
      <w:r w:rsidRPr="00703505">
        <w:rPr>
          <w:rFonts w:ascii="Sylfaen" w:hAnsi="Sylfaen" w:cs="Sylfaen"/>
          <w:noProof/>
        </w:rPr>
        <w:t>შერჩეული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შემსრულებელი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უზრუნველყოფს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ინფორმაციის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კონფიდენციალურობასა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და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დოკუმენტაციის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სწორად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შენახვას</w:t>
      </w:r>
      <w:r w:rsidRPr="00703505">
        <w:rPr>
          <w:rFonts w:ascii="Arial" w:hAnsi="Arial" w:cs="Arial"/>
          <w:noProof/>
        </w:rPr>
        <w:t>.</w:t>
      </w:r>
    </w:p>
    <w:p w14:paraId="37E1EB17" w14:textId="77777777" w:rsidR="008C5C11" w:rsidRPr="00703505" w:rsidRDefault="008C5C11" w:rsidP="008C5C11">
      <w:pPr>
        <w:pStyle w:val="Heading3"/>
        <w:ind w:left="284" w:right="283"/>
        <w:jc w:val="both"/>
        <w:rPr>
          <w:rFonts w:ascii="Arial" w:hAnsi="Arial" w:cs="Arial"/>
          <w:b/>
          <w:bCs/>
          <w:noProof/>
        </w:rPr>
      </w:pPr>
    </w:p>
    <w:p w14:paraId="7CD5DD92" w14:textId="77777777" w:rsidR="00D45656" w:rsidRPr="00703505" w:rsidRDefault="00D45656" w:rsidP="00D45656">
      <w:pPr>
        <w:rPr>
          <w:noProof/>
        </w:rPr>
      </w:pPr>
    </w:p>
    <w:p w14:paraId="6D3BB54A" w14:textId="77777777" w:rsidR="00D45656" w:rsidRPr="00703505" w:rsidRDefault="00D45656" w:rsidP="00D45656">
      <w:pPr>
        <w:rPr>
          <w:noProof/>
        </w:rPr>
      </w:pPr>
    </w:p>
    <w:p w14:paraId="65A9249B" w14:textId="77777777" w:rsidR="00D45656" w:rsidRPr="00703505" w:rsidRDefault="00D45656" w:rsidP="00D45656">
      <w:pPr>
        <w:rPr>
          <w:noProof/>
        </w:rPr>
      </w:pPr>
    </w:p>
    <w:p w14:paraId="652CEA6C" w14:textId="77777777" w:rsidR="00D45656" w:rsidRPr="00703505" w:rsidRDefault="00D45656" w:rsidP="00D45656">
      <w:pPr>
        <w:rPr>
          <w:noProof/>
        </w:rPr>
      </w:pPr>
    </w:p>
    <w:p w14:paraId="78754A55" w14:textId="77777777" w:rsidR="00D45656" w:rsidRPr="00703505" w:rsidRDefault="00D45656" w:rsidP="00D45656">
      <w:pPr>
        <w:rPr>
          <w:noProof/>
        </w:rPr>
      </w:pPr>
    </w:p>
    <w:p w14:paraId="2623996E" w14:textId="77777777" w:rsidR="00D45656" w:rsidRPr="00703505" w:rsidRDefault="00D45656" w:rsidP="00D45656">
      <w:pPr>
        <w:rPr>
          <w:noProof/>
        </w:rPr>
      </w:pPr>
    </w:p>
    <w:p w14:paraId="44464DAF" w14:textId="47E94D97" w:rsidR="008C5C11" w:rsidRPr="00703505" w:rsidRDefault="00A90CBB" w:rsidP="00ED6F60">
      <w:pPr>
        <w:spacing w:line="276" w:lineRule="auto"/>
        <w:ind w:left="284" w:right="283"/>
        <w:jc w:val="both"/>
        <w:rPr>
          <w:rFonts w:ascii="Sylfaen" w:hAnsi="Sylfaen" w:cs="Sylfaen"/>
          <w:b/>
          <w:bCs/>
          <w:noProof/>
          <w:sz w:val="24"/>
          <w:szCs w:val="24"/>
        </w:rPr>
      </w:pPr>
      <w:r w:rsidRPr="00703505">
        <w:rPr>
          <w:rFonts w:ascii="Sylfaen" w:hAnsi="Sylfaen" w:cs="Sylfaen"/>
          <w:b/>
          <w:bCs/>
          <w:noProof/>
          <w:sz w:val="24"/>
          <w:szCs w:val="24"/>
        </w:rPr>
        <w:lastRenderedPageBreak/>
        <w:t>განაცხადის ფორმა</w:t>
      </w:r>
      <w:r w:rsidR="008C5C11" w:rsidRPr="00703505">
        <w:rPr>
          <w:rFonts w:ascii="Sylfaen" w:hAnsi="Sylfaen" w:cs="Sylfaen"/>
          <w:b/>
          <w:bCs/>
          <w:noProof/>
          <w:sz w:val="24"/>
          <w:szCs w:val="24"/>
        </w:rPr>
        <w:t xml:space="preserve"> (</w:t>
      </w:r>
      <w:r w:rsidRPr="00703505">
        <w:rPr>
          <w:rFonts w:ascii="Sylfaen" w:hAnsi="Sylfaen" w:cs="Sylfaen"/>
          <w:b/>
          <w:bCs/>
          <w:noProof/>
          <w:sz w:val="24"/>
          <w:szCs w:val="24"/>
        </w:rPr>
        <w:t>ბუღალტრული მომსახურების შესყიდვის კონკურსი</w:t>
      </w:r>
      <w:r w:rsidR="008C5C11" w:rsidRPr="00703505">
        <w:rPr>
          <w:rFonts w:ascii="Sylfaen" w:hAnsi="Sylfaen" w:cs="Sylfaen"/>
          <w:b/>
          <w:bCs/>
          <w:noProof/>
          <w:sz w:val="24"/>
          <w:szCs w:val="24"/>
        </w:rPr>
        <w:t>)</w:t>
      </w:r>
    </w:p>
    <w:p w14:paraId="1B34357B" w14:textId="0A1966DA" w:rsidR="008C5C11" w:rsidRPr="00703505" w:rsidRDefault="00A90CBB" w:rsidP="00ED6F60">
      <w:pPr>
        <w:spacing w:line="276" w:lineRule="auto"/>
        <w:ind w:left="284" w:right="283"/>
        <w:jc w:val="both"/>
        <w:rPr>
          <w:rFonts w:ascii="Sylfaen" w:hAnsi="Sylfaen" w:cs="Sylfaen"/>
          <w:noProof/>
        </w:rPr>
      </w:pPr>
      <w:r w:rsidRPr="00703505">
        <w:rPr>
          <w:rFonts w:ascii="Sylfaen" w:hAnsi="Sylfaen" w:cs="Sylfaen"/>
          <w:noProof/>
        </w:rPr>
        <w:t>გთხოვთ, შეავსოთ ქვემოთ მოცემული ფორმა და გამოგვიგზავნოთ ელ</w:t>
      </w:r>
      <w:r w:rsidR="008C5C11" w:rsidRPr="00703505">
        <w:rPr>
          <w:rFonts w:ascii="Sylfaen" w:hAnsi="Sylfaen" w:cs="Sylfaen"/>
          <w:noProof/>
        </w:rPr>
        <w:t>-</w:t>
      </w:r>
      <w:r w:rsidRPr="00703505">
        <w:rPr>
          <w:rFonts w:ascii="Sylfaen" w:hAnsi="Sylfaen" w:cs="Sylfaen"/>
          <w:noProof/>
        </w:rPr>
        <w:t>ფოსტ</w:t>
      </w:r>
      <w:r w:rsidR="008C5C11" w:rsidRPr="00703505">
        <w:rPr>
          <w:rFonts w:ascii="Sylfaen" w:hAnsi="Sylfaen" w:cs="Sylfaen"/>
          <w:noProof/>
        </w:rPr>
        <w:t>ებზე</w:t>
      </w:r>
      <w:r w:rsidRPr="00703505">
        <w:rPr>
          <w:rFonts w:ascii="Sylfaen" w:hAnsi="Sylfaen" w:cs="Sylfaen"/>
          <w:noProof/>
        </w:rPr>
        <w:t xml:space="preserve">: </w:t>
      </w:r>
      <w:hyperlink r:id="rId7" w:history="1">
        <w:r w:rsidR="008C5C11" w:rsidRPr="00703505">
          <w:rPr>
            <w:rFonts w:ascii="Sylfaen" w:hAnsi="Sylfaen" w:cs="Sylfaen"/>
            <w:noProof/>
          </w:rPr>
          <w:t>idpwomen@gmail.com</w:t>
        </w:r>
      </w:hyperlink>
      <w:r w:rsidR="00ED6F60" w:rsidRPr="00703505">
        <w:rPr>
          <w:rFonts w:ascii="Sylfaen" w:hAnsi="Sylfaen" w:cs="Sylfaen"/>
          <w:noProof/>
        </w:rPr>
        <w:t xml:space="preserve"> </w:t>
      </w:r>
      <w:r w:rsidRPr="00703505">
        <w:rPr>
          <w:rFonts w:ascii="Sylfaen" w:hAnsi="Sylfaen" w:cs="Sylfaen"/>
          <w:noProof/>
        </w:rPr>
        <w:t xml:space="preserve">და </w:t>
      </w:r>
      <w:hyperlink r:id="rId8" w:history="1">
        <w:r w:rsidR="008C5C11" w:rsidRPr="00703505">
          <w:rPr>
            <w:rFonts w:ascii="Sylfaen" w:hAnsi="Sylfaen" w:cs="Sylfaen"/>
            <w:noProof/>
          </w:rPr>
          <w:t>julia.kharashvili@yahoo.com</w:t>
        </w:r>
      </w:hyperlink>
    </w:p>
    <w:p w14:paraId="15803F0B" w14:textId="3EB6331C" w:rsidR="00D45656" w:rsidRPr="00703505" w:rsidRDefault="00A90CBB" w:rsidP="00D45656">
      <w:pPr>
        <w:spacing w:line="276" w:lineRule="auto"/>
        <w:ind w:left="284" w:right="283"/>
        <w:jc w:val="both"/>
        <w:rPr>
          <w:rFonts w:ascii="Arial" w:hAnsi="Arial" w:cs="Arial"/>
          <w:b/>
          <w:bCs/>
          <w:noProof/>
        </w:rPr>
      </w:pPr>
      <w:r w:rsidRPr="00703505">
        <w:rPr>
          <w:rFonts w:ascii="Sylfaen" w:hAnsi="Sylfaen" w:cs="Sylfaen"/>
          <w:noProof/>
        </w:rPr>
        <w:t>სათაურის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ველში</w:t>
      </w:r>
      <w:r w:rsidRPr="00703505">
        <w:rPr>
          <w:rFonts w:ascii="Arial" w:hAnsi="Arial" w:cs="Arial"/>
          <w:noProof/>
        </w:rPr>
        <w:t xml:space="preserve"> </w:t>
      </w:r>
      <w:r w:rsidRPr="00703505">
        <w:rPr>
          <w:rFonts w:ascii="Sylfaen" w:hAnsi="Sylfaen" w:cs="Sylfaen"/>
          <w:noProof/>
        </w:rPr>
        <w:t>მიუთითეთ</w:t>
      </w:r>
      <w:r w:rsidRPr="00703505">
        <w:rPr>
          <w:rFonts w:ascii="Arial" w:hAnsi="Arial" w:cs="Arial"/>
          <w:noProof/>
        </w:rPr>
        <w:t xml:space="preserve">: </w:t>
      </w:r>
      <w:r w:rsidRPr="00703505">
        <w:rPr>
          <w:rFonts w:ascii="Arial" w:hAnsi="Arial" w:cs="Arial"/>
          <w:b/>
          <w:bCs/>
          <w:noProof/>
        </w:rPr>
        <w:t>„</w:t>
      </w:r>
      <w:r w:rsidRPr="00703505">
        <w:rPr>
          <w:rFonts w:ascii="Sylfaen" w:hAnsi="Sylfaen" w:cs="Sylfaen"/>
          <w:b/>
          <w:bCs/>
          <w:noProof/>
        </w:rPr>
        <w:t>ბუღალტრული</w:t>
      </w:r>
      <w:r w:rsidRPr="00703505">
        <w:rPr>
          <w:rFonts w:ascii="Arial" w:hAnsi="Arial" w:cs="Arial"/>
          <w:b/>
          <w:bCs/>
          <w:noProof/>
        </w:rPr>
        <w:t xml:space="preserve"> </w:t>
      </w:r>
      <w:r w:rsidRPr="00703505">
        <w:rPr>
          <w:rFonts w:ascii="Sylfaen" w:hAnsi="Sylfaen" w:cs="Sylfaen"/>
          <w:b/>
          <w:bCs/>
          <w:noProof/>
        </w:rPr>
        <w:t>მომსახურების</w:t>
      </w:r>
      <w:r w:rsidRPr="00703505">
        <w:rPr>
          <w:rFonts w:ascii="Arial" w:hAnsi="Arial" w:cs="Arial"/>
          <w:b/>
          <w:bCs/>
          <w:noProof/>
        </w:rPr>
        <w:t xml:space="preserve"> </w:t>
      </w:r>
      <w:r w:rsidRPr="00703505">
        <w:rPr>
          <w:rFonts w:ascii="Sylfaen" w:hAnsi="Sylfaen" w:cs="Sylfaen"/>
          <w:b/>
          <w:bCs/>
          <w:noProof/>
        </w:rPr>
        <w:t>შესყიდვა</w:t>
      </w:r>
      <w:r w:rsidRPr="00703505">
        <w:rPr>
          <w:rFonts w:ascii="Arial" w:hAnsi="Arial" w:cs="Arial"/>
          <w:b/>
          <w:bCs/>
          <w:noProof/>
        </w:rPr>
        <w:t>“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61"/>
        <w:gridCol w:w="2832"/>
        <w:gridCol w:w="5779"/>
      </w:tblGrid>
      <w:tr w:rsidR="009807C1" w:rsidRPr="00703505" w14:paraId="42301C1F" w14:textId="77777777" w:rsidTr="00D45656">
        <w:tc>
          <w:tcPr>
            <w:tcW w:w="461" w:type="dxa"/>
            <w:shd w:val="clear" w:color="auto" w:fill="D0CECE" w:themeFill="background2" w:themeFillShade="E6"/>
            <w:vAlign w:val="center"/>
          </w:tcPr>
          <w:p w14:paraId="64BC40D4" w14:textId="77777777" w:rsidR="009807C1" w:rsidRPr="00703505" w:rsidRDefault="009807C1" w:rsidP="00D45656">
            <w:pPr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70350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#</w:t>
            </w:r>
          </w:p>
        </w:tc>
        <w:tc>
          <w:tcPr>
            <w:tcW w:w="2832" w:type="dxa"/>
            <w:shd w:val="clear" w:color="auto" w:fill="D0CECE" w:themeFill="background2" w:themeFillShade="E6"/>
          </w:tcPr>
          <w:p w14:paraId="250FFE2D" w14:textId="77777777" w:rsidR="009807C1" w:rsidRPr="00703505" w:rsidRDefault="009807C1" w:rsidP="004952E8">
            <w:pP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703505">
              <w:rPr>
                <w:rFonts w:ascii="Sylfaen" w:hAnsi="Sylfaen" w:cs="Sylfaen"/>
                <w:b/>
                <w:bCs/>
                <w:noProof/>
                <w:sz w:val="24"/>
                <w:szCs w:val="24"/>
              </w:rPr>
              <w:t>ინფორმაცია</w:t>
            </w:r>
          </w:p>
        </w:tc>
        <w:tc>
          <w:tcPr>
            <w:tcW w:w="5779" w:type="dxa"/>
            <w:shd w:val="clear" w:color="auto" w:fill="D0CECE" w:themeFill="background2" w:themeFillShade="E6"/>
          </w:tcPr>
          <w:p w14:paraId="7196D32B" w14:textId="77777777" w:rsidR="009807C1" w:rsidRPr="00703505" w:rsidRDefault="009807C1" w:rsidP="004952E8">
            <w:pP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703505">
              <w:rPr>
                <w:rFonts w:ascii="Sylfaen" w:hAnsi="Sylfaen" w:cs="Sylfaen"/>
                <w:b/>
                <w:bCs/>
                <w:noProof/>
                <w:sz w:val="24"/>
                <w:szCs w:val="24"/>
              </w:rPr>
              <w:t>შესავსები</w:t>
            </w:r>
            <w:r w:rsidRPr="0070350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  <w:sz w:val="24"/>
                <w:szCs w:val="24"/>
              </w:rPr>
              <w:t>ველი</w:t>
            </w:r>
          </w:p>
        </w:tc>
      </w:tr>
      <w:tr w:rsidR="009807C1" w:rsidRPr="00703505" w14:paraId="7666CC65" w14:textId="77777777" w:rsidTr="00D45656">
        <w:trPr>
          <w:trHeight w:val="2835"/>
        </w:trPr>
        <w:tc>
          <w:tcPr>
            <w:tcW w:w="461" w:type="dxa"/>
          </w:tcPr>
          <w:p w14:paraId="4AB3A2B5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1</w:t>
            </w:r>
          </w:p>
        </w:tc>
        <w:tc>
          <w:tcPr>
            <w:tcW w:w="2832" w:type="dxa"/>
          </w:tcPr>
          <w:p w14:paraId="6875E499" w14:textId="7E357C7E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საკონსულტაციო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კომპანი</w:t>
            </w:r>
            <w:r w:rsidR="00634543">
              <w:rPr>
                <w:rFonts w:ascii="Sylfaen" w:hAnsi="Sylfaen" w:cs="Sylfaen"/>
                <w:b/>
                <w:bCs/>
                <w:noProof/>
              </w:rPr>
              <w:t>ის დასახელება</w:t>
            </w:r>
          </w:p>
        </w:tc>
        <w:tc>
          <w:tcPr>
            <w:tcW w:w="5779" w:type="dxa"/>
          </w:tcPr>
          <w:p w14:paraId="0DCFC289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14AFE89A" w14:textId="77777777" w:rsidTr="00D45656">
        <w:trPr>
          <w:trHeight w:val="2835"/>
        </w:trPr>
        <w:tc>
          <w:tcPr>
            <w:tcW w:w="461" w:type="dxa"/>
          </w:tcPr>
          <w:p w14:paraId="7E19169E" w14:textId="1127EF4A" w:rsidR="009807C1" w:rsidRPr="00703505" w:rsidRDefault="00634543" w:rsidP="00D45656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2</w:t>
            </w:r>
          </w:p>
        </w:tc>
        <w:tc>
          <w:tcPr>
            <w:tcW w:w="2832" w:type="dxa"/>
          </w:tcPr>
          <w:p w14:paraId="2385B27F" w14:textId="64F5F3F8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საიდენტიფიკაციო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ნომერი</w:t>
            </w:r>
          </w:p>
        </w:tc>
        <w:tc>
          <w:tcPr>
            <w:tcW w:w="5779" w:type="dxa"/>
          </w:tcPr>
          <w:p w14:paraId="5B1D78CB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634543" w:rsidRPr="00703505" w14:paraId="2AA7A2F7" w14:textId="77777777" w:rsidTr="00D45656">
        <w:trPr>
          <w:trHeight w:val="2835"/>
        </w:trPr>
        <w:tc>
          <w:tcPr>
            <w:tcW w:w="461" w:type="dxa"/>
          </w:tcPr>
          <w:p w14:paraId="5781DB79" w14:textId="7C23B47E" w:rsidR="00634543" w:rsidRPr="00703505" w:rsidRDefault="00634543" w:rsidP="00D45656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>3</w:t>
            </w:r>
          </w:p>
        </w:tc>
        <w:tc>
          <w:tcPr>
            <w:tcW w:w="2832" w:type="dxa"/>
          </w:tcPr>
          <w:p w14:paraId="2BCDA386" w14:textId="48A91F02" w:rsidR="00634543" w:rsidRPr="00703505" w:rsidRDefault="00634543" w:rsidP="00D45656">
            <w:pPr>
              <w:rPr>
                <w:rFonts w:ascii="Sylfaen" w:hAnsi="Sylfaen" w:cs="Sylfaen"/>
                <w:b/>
                <w:bCs/>
                <w:noProof/>
              </w:rPr>
            </w:pPr>
            <w:r>
              <w:rPr>
                <w:rFonts w:ascii="Sylfaen" w:hAnsi="Sylfaen" w:cs="Sylfaen"/>
                <w:b/>
                <w:bCs/>
                <w:noProof/>
              </w:rPr>
              <w:t>საკონტაქტო პირი</w:t>
            </w:r>
          </w:p>
        </w:tc>
        <w:tc>
          <w:tcPr>
            <w:tcW w:w="5779" w:type="dxa"/>
          </w:tcPr>
          <w:p w14:paraId="0B071B1B" w14:textId="77777777" w:rsidR="00634543" w:rsidRPr="00703505" w:rsidRDefault="00634543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222B3B7A" w14:textId="77777777" w:rsidTr="00D45656">
        <w:trPr>
          <w:trHeight w:val="2835"/>
        </w:trPr>
        <w:tc>
          <w:tcPr>
            <w:tcW w:w="461" w:type="dxa"/>
          </w:tcPr>
          <w:p w14:paraId="3B7B2227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4</w:t>
            </w:r>
          </w:p>
        </w:tc>
        <w:tc>
          <w:tcPr>
            <w:tcW w:w="2832" w:type="dxa"/>
          </w:tcPr>
          <w:p w14:paraId="7DDA1392" w14:textId="41AACB86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საკონტაქტო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ტელეფონი</w:t>
            </w:r>
          </w:p>
        </w:tc>
        <w:tc>
          <w:tcPr>
            <w:tcW w:w="5779" w:type="dxa"/>
          </w:tcPr>
          <w:p w14:paraId="322DCD56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0ABD5B49" w14:textId="77777777" w:rsidTr="00D45656">
        <w:trPr>
          <w:trHeight w:val="2835"/>
        </w:trPr>
        <w:tc>
          <w:tcPr>
            <w:tcW w:w="461" w:type="dxa"/>
          </w:tcPr>
          <w:p w14:paraId="6F958BFD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lastRenderedPageBreak/>
              <w:t>5</w:t>
            </w:r>
          </w:p>
        </w:tc>
        <w:tc>
          <w:tcPr>
            <w:tcW w:w="2832" w:type="dxa"/>
          </w:tcPr>
          <w:p w14:paraId="57284C7D" w14:textId="56E1814E" w:rsidR="009807C1" w:rsidRPr="00703505" w:rsidRDefault="00646D36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საკონტაქტო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ელ</w:t>
            </w:r>
            <w:r>
              <w:rPr>
                <w:rFonts w:ascii="Sylfaen" w:hAnsi="Sylfaen" w:cs="Sylfaen"/>
                <w:b/>
                <w:bCs/>
                <w:noProof/>
              </w:rPr>
              <w:t>-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ფოსტა</w:t>
            </w:r>
          </w:p>
        </w:tc>
        <w:tc>
          <w:tcPr>
            <w:tcW w:w="5779" w:type="dxa"/>
          </w:tcPr>
          <w:p w14:paraId="400B40AF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5BAD63FB" w14:textId="77777777" w:rsidTr="00D45656">
        <w:trPr>
          <w:trHeight w:val="2835"/>
        </w:trPr>
        <w:tc>
          <w:tcPr>
            <w:tcW w:w="461" w:type="dxa"/>
          </w:tcPr>
          <w:p w14:paraId="1D63AD9A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6</w:t>
            </w:r>
          </w:p>
        </w:tc>
        <w:tc>
          <w:tcPr>
            <w:tcW w:w="2832" w:type="dxa"/>
          </w:tcPr>
          <w:p w14:paraId="1407BB9F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იურიდიული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მისამართი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/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ოფისის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მდებარეობა</w:t>
            </w:r>
          </w:p>
        </w:tc>
        <w:tc>
          <w:tcPr>
            <w:tcW w:w="5779" w:type="dxa"/>
          </w:tcPr>
          <w:p w14:paraId="07B591F7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4171EADC" w14:textId="77777777" w:rsidTr="00D45656">
        <w:trPr>
          <w:trHeight w:val="2835"/>
        </w:trPr>
        <w:tc>
          <w:tcPr>
            <w:tcW w:w="461" w:type="dxa"/>
          </w:tcPr>
          <w:p w14:paraId="25E17751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7</w:t>
            </w:r>
          </w:p>
        </w:tc>
        <w:tc>
          <w:tcPr>
            <w:tcW w:w="2832" w:type="dxa"/>
          </w:tcPr>
          <w:p w14:paraId="55AB1DD0" w14:textId="2C915DF9" w:rsidR="009807C1" w:rsidRPr="00703505" w:rsidRDefault="009A58D1" w:rsidP="00D45656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Sylfaen" w:hAnsi="Sylfaen" w:cs="Arial"/>
                <w:b/>
                <w:bCs/>
                <w:noProof/>
              </w:rPr>
              <w:t xml:space="preserve">კომპანიის გამოცდილება, მათ შორის,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არასამთავრობო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სექტორთან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მუშაობის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გამოცდილება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(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ორგანიზაციები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პროექტები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>)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</w:p>
        </w:tc>
        <w:tc>
          <w:tcPr>
            <w:tcW w:w="5779" w:type="dxa"/>
          </w:tcPr>
          <w:p w14:paraId="20A3A807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5AF9D05D" w14:textId="77777777" w:rsidTr="00D45656">
        <w:trPr>
          <w:trHeight w:val="2835"/>
        </w:trPr>
        <w:tc>
          <w:tcPr>
            <w:tcW w:w="461" w:type="dxa"/>
          </w:tcPr>
          <w:p w14:paraId="4A4BDD5A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8</w:t>
            </w:r>
          </w:p>
        </w:tc>
        <w:tc>
          <w:tcPr>
            <w:tcW w:w="2832" w:type="dxa"/>
          </w:tcPr>
          <w:p w14:paraId="5B77A0F5" w14:textId="6ED21344" w:rsidR="009807C1" w:rsidRPr="00703505" w:rsidRDefault="00812C51" w:rsidP="00D45656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Sylfaen" w:hAnsi="Sylfaen" w:cs="Sylfaen"/>
                <w:b/>
                <w:bCs/>
                <w:noProof/>
              </w:rPr>
              <w:t>თანამშრომელთა</w:t>
            </w:r>
            <w:r w:rsidR="009A58D1">
              <w:rPr>
                <w:rFonts w:ascii="Sylfaen" w:hAnsi="Sylfaen" w:cs="Sylfaen"/>
                <w:b/>
                <w:bCs/>
                <w:noProof/>
              </w:rPr>
              <w:t xml:space="preserve"> კვალიფიკაცია და</w:t>
            </w:r>
            <w:r>
              <w:rPr>
                <w:rFonts w:ascii="Sylfaen" w:hAnsi="Sylfaen" w:cs="Sylfaen"/>
                <w:b/>
                <w:bCs/>
                <w:noProof/>
              </w:rPr>
              <w:t xml:space="preserve">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სამუშაო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გამოცდილება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 (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ორგანიზაცია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პოზიცია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პერიოდები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ძირითადი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="009807C1" w:rsidRPr="00703505">
              <w:rPr>
                <w:rFonts w:ascii="Sylfaen" w:hAnsi="Sylfaen" w:cs="Sylfaen"/>
                <w:b/>
                <w:bCs/>
                <w:noProof/>
              </w:rPr>
              <w:t>ფუნქციები</w:t>
            </w:r>
            <w:r w:rsidR="009807C1" w:rsidRPr="00703505">
              <w:rPr>
                <w:rFonts w:ascii="Arial" w:hAnsi="Arial" w:cs="Arial"/>
                <w:b/>
                <w:bCs/>
                <w:noProof/>
              </w:rPr>
              <w:t>)</w:t>
            </w:r>
          </w:p>
        </w:tc>
        <w:tc>
          <w:tcPr>
            <w:tcW w:w="5779" w:type="dxa"/>
          </w:tcPr>
          <w:p w14:paraId="1766B9FD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1601A569" w14:textId="77777777" w:rsidTr="00D45656">
        <w:trPr>
          <w:trHeight w:val="2835"/>
        </w:trPr>
        <w:tc>
          <w:tcPr>
            <w:tcW w:w="461" w:type="dxa"/>
          </w:tcPr>
          <w:p w14:paraId="58AAB0BB" w14:textId="31CB2B91" w:rsidR="009807C1" w:rsidRPr="00703505" w:rsidRDefault="009A58D1" w:rsidP="00D45656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lastRenderedPageBreak/>
              <w:t>9</w:t>
            </w:r>
          </w:p>
        </w:tc>
        <w:tc>
          <w:tcPr>
            <w:tcW w:w="2832" w:type="dxa"/>
          </w:tcPr>
          <w:p w14:paraId="274AE5A7" w14:textId="77777777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პროფესიული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პასუხისმგებლობის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დაზღვევა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(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დიახ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/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არა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;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პირობები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ვადები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>)</w:t>
            </w:r>
          </w:p>
        </w:tc>
        <w:tc>
          <w:tcPr>
            <w:tcW w:w="5779" w:type="dxa"/>
          </w:tcPr>
          <w:p w14:paraId="7F590AD6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6BC7AFE2" w14:textId="77777777" w:rsidTr="00D45656">
        <w:trPr>
          <w:trHeight w:val="2835"/>
        </w:trPr>
        <w:tc>
          <w:tcPr>
            <w:tcW w:w="461" w:type="dxa"/>
          </w:tcPr>
          <w:p w14:paraId="583375C0" w14:textId="422EC02E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1</w:t>
            </w:r>
            <w:r w:rsidR="009A58D1">
              <w:rPr>
                <w:rFonts w:ascii="Arial" w:hAnsi="Arial" w:cs="Arial"/>
                <w:b/>
                <w:bCs/>
                <w:noProof/>
              </w:rPr>
              <w:t>0</w:t>
            </w:r>
          </w:p>
        </w:tc>
        <w:tc>
          <w:tcPr>
            <w:tcW w:w="2832" w:type="dxa"/>
          </w:tcPr>
          <w:p w14:paraId="493920F7" w14:textId="7DAF3894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საკონსულტაციო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დღეების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შეთავაზება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(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დღეების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რაოდენობა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თვეში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მომსახურების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ფორმა</w:t>
            </w:r>
            <w:r w:rsidR="00646D36">
              <w:rPr>
                <w:rFonts w:ascii="Sylfaen" w:hAnsi="Sylfaen" w:cs="Sylfaen"/>
                <w:b/>
                <w:bCs/>
                <w:noProof/>
              </w:rPr>
              <w:t xml:space="preserve">: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ონლაინ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/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ადგილზე</w:t>
            </w:r>
            <w:r w:rsidRPr="00703505">
              <w:rPr>
                <w:rFonts w:ascii="Arial" w:hAnsi="Arial" w:cs="Arial"/>
                <w:b/>
                <w:bCs/>
                <w:noProof/>
              </w:rPr>
              <w:t>)</w:t>
            </w:r>
          </w:p>
        </w:tc>
        <w:tc>
          <w:tcPr>
            <w:tcW w:w="5779" w:type="dxa"/>
          </w:tcPr>
          <w:p w14:paraId="2FB271E2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550311A7" w14:textId="77777777" w:rsidTr="00D45656">
        <w:trPr>
          <w:trHeight w:val="2835"/>
        </w:trPr>
        <w:tc>
          <w:tcPr>
            <w:tcW w:w="461" w:type="dxa"/>
          </w:tcPr>
          <w:p w14:paraId="66B36790" w14:textId="1B1BEBB5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1</w:t>
            </w:r>
            <w:r w:rsidR="009A58D1">
              <w:rPr>
                <w:rFonts w:ascii="Arial" w:hAnsi="Arial" w:cs="Arial"/>
                <w:b/>
                <w:bCs/>
                <w:noProof/>
              </w:rPr>
              <w:t>1</w:t>
            </w:r>
          </w:p>
        </w:tc>
        <w:tc>
          <w:tcPr>
            <w:tcW w:w="2832" w:type="dxa"/>
          </w:tcPr>
          <w:p w14:paraId="0B98DFE6" w14:textId="461A7123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მომსახურების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ღირებულება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(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თვიური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ან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ფიქსირებული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,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ლარში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>)</w:t>
            </w:r>
          </w:p>
        </w:tc>
        <w:tc>
          <w:tcPr>
            <w:tcW w:w="5779" w:type="dxa"/>
          </w:tcPr>
          <w:p w14:paraId="02D23334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668C1AE0" w14:textId="77777777" w:rsidTr="00D45656">
        <w:trPr>
          <w:trHeight w:val="2835"/>
        </w:trPr>
        <w:tc>
          <w:tcPr>
            <w:tcW w:w="461" w:type="dxa"/>
          </w:tcPr>
          <w:p w14:paraId="2303FFF0" w14:textId="1C77D10A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Arial" w:hAnsi="Arial" w:cs="Arial"/>
                <w:b/>
                <w:bCs/>
                <w:noProof/>
              </w:rPr>
              <w:t>1</w:t>
            </w:r>
            <w:r w:rsidR="009A58D1">
              <w:rPr>
                <w:rFonts w:ascii="Arial" w:hAnsi="Arial" w:cs="Arial"/>
                <w:b/>
                <w:bCs/>
                <w:noProof/>
              </w:rPr>
              <w:t>2</w:t>
            </w:r>
          </w:p>
        </w:tc>
        <w:tc>
          <w:tcPr>
            <w:tcW w:w="2832" w:type="dxa"/>
          </w:tcPr>
          <w:p w14:paraId="6B7E4E09" w14:textId="587DF8FF" w:rsidR="009807C1" w:rsidRPr="00703505" w:rsidRDefault="009807C1" w:rsidP="00D45656">
            <w:pPr>
              <w:rPr>
                <w:rFonts w:ascii="Arial" w:hAnsi="Arial" w:cs="Arial"/>
                <w:b/>
                <w:bCs/>
                <w:noProof/>
              </w:rPr>
            </w:pPr>
            <w:r w:rsidRPr="00703505">
              <w:rPr>
                <w:rFonts w:ascii="Sylfaen" w:hAnsi="Sylfaen" w:cs="Sylfaen"/>
                <w:b/>
                <w:bCs/>
                <w:noProof/>
              </w:rPr>
              <w:t>დამატებითი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ინფორმაცია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ან</w:t>
            </w:r>
            <w:r w:rsidRPr="00703505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703505">
              <w:rPr>
                <w:rFonts w:ascii="Sylfaen" w:hAnsi="Sylfaen" w:cs="Sylfaen"/>
                <w:b/>
                <w:bCs/>
                <w:noProof/>
              </w:rPr>
              <w:t>კომენტარები</w:t>
            </w:r>
          </w:p>
        </w:tc>
        <w:tc>
          <w:tcPr>
            <w:tcW w:w="5779" w:type="dxa"/>
          </w:tcPr>
          <w:p w14:paraId="6784A3C8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  <w:tr w:rsidR="009807C1" w:rsidRPr="00703505" w14:paraId="071E41A4" w14:textId="77777777" w:rsidTr="009807C1">
        <w:trPr>
          <w:trHeight w:val="2835"/>
        </w:trPr>
        <w:tc>
          <w:tcPr>
            <w:tcW w:w="461" w:type="dxa"/>
          </w:tcPr>
          <w:p w14:paraId="73F8A5DF" w14:textId="42C08002" w:rsidR="009807C1" w:rsidRPr="00646D36" w:rsidRDefault="009807C1" w:rsidP="004952E8">
            <w:pPr>
              <w:rPr>
                <w:rFonts w:ascii="Arial" w:hAnsi="Arial" w:cs="Arial"/>
                <w:b/>
                <w:bCs/>
                <w:noProof/>
              </w:rPr>
            </w:pPr>
            <w:r w:rsidRPr="00646D36">
              <w:rPr>
                <w:rFonts w:ascii="Arial" w:hAnsi="Arial" w:cs="Arial"/>
                <w:b/>
                <w:bCs/>
                <w:noProof/>
              </w:rPr>
              <w:lastRenderedPageBreak/>
              <w:t>1</w:t>
            </w:r>
            <w:r w:rsidR="00D15833">
              <w:rPr>
                <w:rFonts w:ascii="Arial" w:hAnsi="Arial" w:cs="Arial"/>
                <w:b/>
                <w:bCs/>
                <w:noProof/>
              </w:rPr>
              <w:t>3</w:t>
            </w:r>
          </w:p>
        </w:tc>
        <w:tc>
          <w:tcPr>
            <w:tcW w:w="2832" w:type="dxa"/>
          </w:tcPr>
          <w:p w14:paraId="2500607A" w14:textId="77777777" w:rsidR="009807C1" w:rsidRPr="00646D36" w:rsidRDefault="009807C1" w:rsidP="004952E8">
            <w:pPr>
              <w:rPr>
                <w:rFonts w:ascii="Arial" w:hAnsi="Arial" w:cs="Arial"/>
                <w:b/>
                <w:bCs/>
                <w:noProof/>
              </w:rPr>
            </w:pPr>
            <w:r w:rsidRPr="00646D36">
              <w:rPr>
                <w:rFonts w:ascii="Sylfaen" w:hAnsi="Sylfaen" w:cs="Sylfaen"/>
                <w:b/>
                <w:bCs/>
                <w:noProof/>
              </w:rPr>
              <w:t>ხელმოწერა</w:t>
            </w:r>
            <w:r w:rsidRPr="00646D36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646D36">
              <w:rPr>
                <w:rFonts w:ascii="Sylfaen" w:hAnsi="Sylfaen" w:cs="Sylfaen"/>
                <w:b/>
                <w:bCs/>
                <w:noProof/>
              </w:rPr>
              <w:t>და</w:t>
            </w:r>
            <w:r w:rsidRPr="00646D36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Pr="00646D36">
              <w:rPr>
                <w:rFonts w:ascii="Sylfaen" w:hAnsi="Sylfaen" w:cs="Sylfaen"/>
                <w:b/>
                <w:bCs/>
                <w:noProof/>
              </w:rPr>
              <w:t>თარიღი</w:t>
            </w:r>
          </w:p>
        </w:tc>
        <w:tc>
          <w:tcPr>
            <w:tcW w:w="5779" w:type="dxa"/>
          </w:tcPr>
          <w:p w14:paraId="1A81F845" w14:textId="77777777" w:rsidR="009807C1" w:rsidRPr="00703505" w:rsidRDefault="009807C1" w:rsidP="004952E8">
            <w:pPr>
              <w:rPr>
                <w:rFonts w:ascii="Arial" w:hAnsi="Arial" w:cs="Arial"/>
                <w:noProof/>
              </w:rPr>
            </w:pPr>
          </w:p>
        </w:tc>
      </w:tr>
    </w:tbl>
    <w:p w14:paraId="4B580AD0" w14:textId="77777777" w:rsidR="00921593" w:rsidRPr="00703505" w:rsidRDefault="00921593" w:rsidP="00ED6F60">
      <w:pPr>
        <w:spacing w:line="276" w:lineRule="auto"/>
        <w:ind w:left="284" w:right="283"/>
        <w:jc w:val="both"/>
        <w:rPr>
          <w:rFonts w:ascii="Sylfaen" w:hAnsi="Sylfaen" w:cs="Sylfaen"/>
          <w:b/>
          <w:bCs/>
          <w:noProof/>
        </w:rPr>
      </w:pPr>
    </w:p>
    <w:p w14:paraId="3116F6CE" w14:textId="3326D041" w:rsidR="00ED6F60" w:rsidRPr="00703505" w:rsidRDefault="00921593" w:rsidP="00921593">
      <w:pPr>
        <w:spacing w:line="276" w:lineRule="auto"/>
        <w:ind w:right="283"/>
        <w:jc w:val="both"/>
        <w:rPr>
          <w:rFonts w:ascii="Sylfaen" w:hAnsi="Sylfaen" w:cs="Sylfaen"/>
          <w:b/>
          <w:bCs/>
          <w:noProof/>
        </w:rPr>
      </w:pPr>
      <w:r w:rsidRPr="00703505">
        <w:rPr>
          <w:rFonts w:ascii="Sylfaen" w:hAnsi="Sylfaen" w:cs="Sylfaen"/>
          <w:b/>
          <w:bCs/>
          <w:noProof/>
        </w:rPr>
        <w:tab/>
      </w:r>
    </w:p>
    <w:p w14:paraId="230ADCC1" w14:textId="77777777" w:rsidR="00C255A2" w:rsidRPr="00703505" w:rsidRDefault="00C255A2" w:rsidP="00425690">
      <w:pPr>
        <w:spacing w:line="276" w:lineRule="auto"/>
        <w:jc w:val="both"/>
        <w:rPr>
          <w:rFonts w:ascii="Arial" w:hAnsi="Arial" w:cs="Arial"/>
          <w:noProof/>
        </w:rPr>
      </w:pPr>
    </w:p>
    <w:sectPr w:rsidR="00C255A2" w:rsidRPr="00703505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DF718" w14:textId="77777777" w:rsidR="0089334F" w:rsidRDefault="0089334F" w:rsidP="00CA6F7A">
      <w:pPr>
        <w:spacing w:after="0" w:line="240" w:lineRule="auto"/>
      </w:pPr>
      <w:r>
        <w:separator/>
      </w:r>
    </w:p>
  </w:endnote>
  <w:endnote w:type="continuationSeparator" w:id="0">
    <w:p w14:paraId="31EA46AA" w14:textId="77777777" w:rsidR="0089334F" w:rsidRDefault="0089334F" w:rsidP="00CA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tNusx">
    <w:altName w:val="Calibri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AcadNusx">
    <w:altName w:val="Times New Roman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994B7" w14:textId="77777777" w:rsidR="0089334F" w:rsidRDefault="0089334F" w:rsidP="00CA6F7A">
      <w:pPr>
        <w:spacing w:after="0" w:line="240" w:lineRule="auto"/>
      </w:pPr>
      <w:r>
        <w:separator/>
      </w:r>
    </w:p>
  </w:footnote>
  <w:footnote w:type="continuationSeparator" w:id="0">
    <w:p w14:paraId="1B24C2A3" w14:textId="77777777" w:rsidR="0089334F" w:rsidRDefault="0089334F" w:rsidP="00CA6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EE8C" w14:textId="00AFFFFD" w:rsidR="00CA6F7A" w:rsidRDefault="003456E2">
    <w:pPr>
      <w:pStyle w:val="Header"/>
    </w:pPr>
    <w:r>
      <w:rPr>
        <w:rFonts w:ascii="LitNusx" w:hAnsi="LitNusx"/>
        <w:b/>
        <w:noProof/>
        <w:sz w:val="4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C41EFC1" wp14:editId="08244948">
              <wp:simplePos x="0" y="0"/>
              <wp:positionH relativeFrom="column">
                <wp:posOffset>700405</wp:posOffset>
              </wp:positionH>
              <wp:positionV relativeFrom="paragraph">
                <wp:posOffset>-173430</wp:posOffset>
              </wp:positionV>
              <wp:extent cx="3486150" cy="600075"/>
              <wp:effectExtent l="0" t="0" r="19050" b="9525"/>
              <wp:wrapTight wrapText="bothSides">
                <wp:wrapPolygon edited="0">
                  <wp:start x="0" y="0"/>
                  <wp:lineTo x="0" y="21486"/>
                  <wp:lineTo x="21639" y="21486"/>
                  <wp:lineTo x="21639" y="0"/>
                  <wp:lineTo x="0" y="0"/>
                </wp:wrapPolygon>
              </wp:wrapTight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6000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55FF602" w14:textId="65BAD3FA" w:rsidR="00D671ED" w:rsidRPr="003456E2" w:rsidRDefault="00D671ED" w:rsidP="00D671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3456E2">
                            <w:rPr>
                              <w:rFonts w:ascii="Sylfaen" w:hAnsi="Sylfaen" w:cs="Sylfaen"/>
                              <w:b/>
                              <w:sz w:val="24"/>
                              <w:szCs w:val="24"/>
                            </w:rPr>
                            <w:t>იძულებით</w:t>
                          </w:r>
                          <w:r w:rsidRPr="003456E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456E2">
                            <w:rPr>
                              <w:rFonts w:ascii="Sylfaen" w:hAnsi="Sylfaen" w:cs="Sylfaen"/>
                              <w:b/>
                              <w:sz w:val="24"/>
                              <w:szCs w:val="24"/>
                            </w:rPr>
                            <w:t>გადაადგილებულ</w:t>
                          </w:r>
                          <w:r w:rsidRPr="003456E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456E2">
                            <w:rPr>
                              <w:rFonts w:ascii="Sylfaen" w:hAnsi="Sylfaen" w:cs="Sylfaen"/>
                              <w:b/>
                              <w:sz w:val="24"/>
                              <w:szCs w:val="24"/>
                            </w:rPr>
                            <w:t>ქალთა</w:t>
                          </w:r>
                          <w:r w:rsidRPr="003456E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456E2">
                            <w:rPr>
                              <w:rFonts w:ascii="Sylfaen" w:hAnsi="Sylfaen" w:cs="Sylfaen"/>
                              <w:b/>
                              <w:sz w:val="24"/>
                              <w:szCs w:val="24"/>
                            </w:rPr>
                            <w:t>ასოციაცია</w:t>
                          </w:r>
                          <w:r w:rsidRPr="003456E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„</w:t>
                          </w:r>
                          <w:r w:rsidRPr="003456E2">
                            <w:rPr>
                              <w:rFonts w:ascii="Sylfaen" w:hAnsi="Sylfaen" w:cs="Sylfaen"/>
                              <w:b/>
                              <w:sz w:val="24"/>
                              <w:szCs w:val="24"/>
                            </w:rPr>
                            <w:t>თანხმობა</w:t>
                          </w:r>
                          <w:r w:rsidRPr="003456E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“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41EFC1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5.15pt;margin-top:-13.65pt;width:274.5pt;height:47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" fillcolor="white [3212]" strokecolor="white [3212]" strokeweight=".5pt">
              <v:textbox>
                <w:txbxContent>
                  <w:p w14:paraId="755FF602" w14:textId="65BAD3FA" w:rsidR="00D671ED" w:rsidRPr="003456E2" w:rsidRDefault="00D671ED" w:rsidP="00D671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3456E2">
                      <w:rPr>
                        <w:rFonts w:ascii="Sylfaen" w:hAnsi="Sylfaen" w:cs="Sylfaen"/>
                        <w:b/>
                        <w:sz w:val="24"/>
                        <w:szCs w:val="24"/>
                      </w:rPr>
                      <w:t>იძულებით</w:t>
                    </w:r>
                    <w:r w:rsidRPr="003456E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Pr="003456E2">
                      <w:rPr>
                        <w:rFonts w:ascii="Sylfaen" w:hAnsi="Sylfaen" w:cs="Sylfaen"/>
                        <w:b/>
                        <w:sz w:val="24"/>
                        <w:szCs w:val="24"/>
                      </w:rPr>
                      <w:t>გადაადგილებულ</w:t>
                    </w:r>
                    <w:r w:rsidRPr="003456E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Pr="003456E2">
                      <w:rPr>
                        <w:rFonts w:ascii="Sylfaen" w:hAnsi="Sylfaen" w:cs="Sylfaen"/>
                        <w:b/>
                        <w:sz w:val="24"/>
                        <w:szCs w:val="24"/>
                      </w:rPr>
                      <w:t>ქალთა</w:t>
                    </w:r>
                    <w:r w:rsidRPr="003456E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Pr="003456E2">
                      <w:rPr>
                        <w:rFonts w:ascii="Sylfaen" w:hAnsi="Sylfaen" w:cs="Sylfaen"/>
                        <w:b/>
                        <w:sz w:val="24"/>
                        <w:szCs w:val="24"/>
                      </w:rPr>
                      <w:t>ასოციაცია</w:t>
                    </w:r>
                    <w:r w:rsidRPr="003456E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„</w:t>
                    </w:r>
                    <w:r w:rsidRPr="003456E2">
                      <w:rPr>
                        <w:rFonts w:ascii="Sylfaen" w:hAnsi="Sylfaen" w:cs="Sylfaen"/>
                        <w:b/>
                        <w:sz w:val="24"/>
                        <w:szCs w:val="24"/>
                      </w:rPr>
                      <w:t>თანხმობა</w:t>
                    </w:r>
                    <w:r w:rsidRPr="003456E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“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D671ED">
      <w:rPr>
        <w:rFonts w:ascii="Sylfaen" w:hAnsi="Sylfaen"/>
        <w:noProof/>
        <w:sz w:val="28"/>
        <w:szCs w:val="28"/>
        <w:lang w:val="ka-GE"/>
      </w:rPr>
      <w:drawing>
        <wp:anchor distT="0" distB="0" distL="114300" distR="114300" simplePos="0" relativeHeight="251659264" behindDoc="1" locked="0" layoutInCell="1" allowOverlap="1" wp14:anchorId="4B6B9E2C" wp14:editId="6ACB7C9D">
          <wp:simplePos x="0" y="0"/>
          <wp:positionH relativeFrom="column">
            <wp:posOffset>250825</wp:posOffset>
          </wp:positionH>
          <wp:positionV relativeFrom="paragraph">
            <wp:posOffset>-163195</wp:posOffset>
          </wp:positionV>
          <wp:extent cx="459105" cy="483870"/>
          <wp:effectExtent l="0" t="0" r="0" b="0"/>
          <wp:wrapTight wrapText="bothSides">
            <wp:wrapPolygon edited="0">
              <wp:start x="5378" y="0"/>
              <wp:lineTo x="0" y="5102"/>
              <wp:lineTo x="0" y="14740"/>
              <wp:lineTo x="1793" y="18142"/>
              <wp:lineTo x="4780" y="20976"/>
              <wp:lineTo x="5378" y="20976"/>
              <wp:lineTo x="16133" y="20976"/>
              <wp:lineTo x="16730" y="20976"/>
              <wp:lineTo x="19120" y="18142"/>
              <wp:lineTo x="20913" y="14740"/>
              <wp:lineTo x="20913" y="5102"/>
              <wp:lineTo x="15535" y="0"/>
              <wp:lineTo x="5378" y="0"/>
            </wp:wrapPolygon>
          </wp:wrapTight>
          <wp:docPr id="1258586058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C84349" w14:textId="7F83DC86" w:rsidR="00CA6F7A" w:rsidRDefault="00CA6F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68E9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CF1B71"/>
    <w:multiLevelType w:val="hybridMultilevel"/>
    <w:tmpl w:val="FD78A9F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3E2D1A"/>
    <w:multiLevelType w:val="multilevel"/>
    <w:tmpl w:val="D77C3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 w15:restartNumberingAfterBreak="0">
    <w:nsid w:val="527D41CB"/>
    <w:multiLevelType w:val="multilevel"/>
    <w:tmpl w:val="65340EE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144711747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372048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2215827">
    <w:abstractNumId w:val="0"/>
  </w:num>
  <w:num w:numId="4" w16cid:durableId="414405224">
    <w:abstractNumId w:val="1"/>
  </w:num>
  <w:num w:numId="5" w16cid:durableId="853615970">
    <w:abstractNumId w:val="0"/>
  </w:num>
  <w:num w:numId="6" w16cid:durableId="924845463">
    <w:abstractNumId w:val="0"/>
  </w:num>
  <w:num w:numId="7" w16cid:durableId="179927866">
    <w:abstractNumId w:val="0"/>
  </w:num>
  <w:num w:numId="8" w16cid:durableId="133846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5A2"/>
    <w:rsid w:val="000270A4"/>
    <w:rsid w:val="00074C90"/>
    <w:rsid w:val="000944EE"/>
    <w:rsid w:val="000C1392"/>
    <w:rsid w:val="000E0F8E"/>
    <w:rsid w:val="0017681B"/>
    <w:rsid w:val="001C65CD"/>
    <w:rsid w:val="002325E7"/>
    <w:rsid w:val="00252D72"/>
    <w:rsid w:val="00272509"/>
    <w:rsid w:val="002964ED"/>
    <w:rsid w:val="002C0F6C"/>
    <w:rsid w:val="002F730E"/>
    <w:rsid w:val="00316513"/>
    <w:rsid w:val="003456E2"/>
    <w:rsid w:val="003C772D"/>
    <w:rsid w:val="00410CE5"/>
    <w:rsid w:val="00425690"/>
    <w:rsid w:val="004636A7"/>
    <w:rsid w:val="004A2B6F"/>
    <w:rsid w:val="005060BA"/>
    <w:rsid w:val="00545482"/>
    <w:rsid w:val="005B680D"/>
    <w:rsid w:val="005C4377"/>
    <w:rsid w:val="005C7C86"/>
    <w:rsid w:val="006339A6"/>
    <w:rsid w:val="00634543"/>
    <w:rsid w:val="00646D36"/>
    <w:rsid w:val="006E0A4F"/>
    <w:rsid w:val="00703505"/>
    <w:rsid w:val="00765ABC"/>
    <w:rsid w:val="007E25EF"/>
    <w:rsid w:val="00806EEC"/>
    <w:rsid w:val="00812C51"/>
    <w:rsid w:val="008338B6"/>
    <w:rsid w:val="00882EC1"/>
    <w:rsid w:val="0089334F"/>
    <w:rsid w:val="00894F0E"/>
    <w:rsid w:val="008C5C11"/>
    <w:rsid w:val="00921593"/>
    <w:rsid w:val="00924335"/>
    <w:rsid w:val="009807C1"/>
    <w:rsid w:val="009A58D1"/>
    <w:rsid w:val="009B3920"/>
    <w:rsid w:val="00A046BF"/>
    <w:rsid w:val="00A61A4A"/>
    <w:rsid w:val="00A90CBB"/>
    <w:rsid w:val="00A97B24"/>
    <w:rsid w:val="00A97D53"/>
    <w:rsid w:val="00AA036F"/>
    <w:rsid w:val="00B616F0"/>
    <w:rsid w:val="00B70232"/>
    <w:rsid w:val="00BB6685"/>
    <w:rsid w:val="00C255A2"/>
    <w:rsid w:val="00C76B78"/>
    <w:rsid w:val="00CA6F7A"/>
    <w:rsid w:val="00CE3E5D"/>
    <w:rsid w:val="00D15833"/>
    <w:rsid w:val="00D45656"/>
    <w:rsid w:val="00D671ED"/>
    <w:rsid w:val="00D8387F"/>
    <w:rsid w:val="00D93C95"/>
    <w:rsid w:val="00DE60D1"/>
    <w:rsid w:val="00DF092D"/>
    <w:rsid w:val="00E725D4"/>
    <w:rsid w:val="00ED6F60"/>
    <w:rsid w:val="00F05849"/>
    <w:rsid w:val="00F21480"/>
    <w:rsid w:val="00F56BDD"/>
    <w:rsid w:val="00F76387"/>
    <w:rsid w:val="00F91F80"/>
    <w:rsid w:val="00FB4273"/>
    <w:rsid w:val="00FB5F67"/>
    <w:rsid w:val="00FE02E6"/>
    <w:rsid w:val="00FE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8E0C81"/>
  <w15:chartTrackingRefBased/>
  <w15:docId w15:val="{2CDC1AFF-794B-4E84-8728-EE7BE901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9A6"/>
    <w:pPr>
      <w:spacing w:line="256" w:lineRule="auto"/>
    </w:pPr>
    <w:rPr>
      <w:lang w:val="en-US"/>
    </w:rPr>
  </w:style>
  <w:style w:type="paragraph" w:styleId="Heading2">
    <w:name w:val="heading 2"/>
    <w:basedOn w:val="Normal"/>
    <w:next w:val="Normal"/>
    <w:link w:val="Heading2Char"/>
    <w:qFormat/>
    <w:rsid w:val="00A90CBB"/>
    <w:pPr>
      <w:keepNext/>
      <w:spacing w:after="0" w:line="240" w:lineRule="auto"/>
      <w:ind w:left="360"/>
      <w:outlineLvl w:val="1"/>
    </w:pPr>
    <w:rPr>
      <w:rFonts w:ascii="LitNusx" w:eastAsia="Times New Roman" w:hAnsi="LitNusx" w:cs="Times New Roman"/>
      <w:kern w:val="0"/>
      <w:sz w:val="28"/>
      <w:szCs w:val="20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A90CBB"/>
    <w:pPr>
      <w:keepNext/>
      <w:spacing w:after="0" w:line="240" w:lineRule="auto"/>
      <w:jc w:val="center"/>
      <w:outlineLvl w:val="2"/>
    </w:pPr>
    <w:rPr>
      <w:rFonts w:ascii="AcadNusx" w:eastAsia="Times New Roman" w:hAnsi="AcadNusx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9A6"/>
    <w:pPr>
      <w:ind w:left="720"/>
      <w:contextualSpacing/>
    </w:pPr>
  </w:style>
  <w:style w:type="table" w:styleId="TableGrid">
    <w:name w:val="Table Grid"/>
    <w:basedOn w:val="TableNormal"/>
    <w:uiPriority w:val="59"/>
    <w:rsid w:val="006339A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B5F67"/>
  </w:style>
  <w:style w:type="paragraph" w:customStyle="1" w:styleId="font8">
    <w:name w:val="font_8"/>
    <w:basedOn w:val="Normal"/>
    <w:rsid w:val="00882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E" w:eastAsia="zh-CN"/>
      <w14:ligatures w14:val="none"/>
    </w:rPr>
  </w:style>
  <w:style w:type="character" w:customStyle="1" w:styleId="wixui-rich-texttext">
    <w:name w:val="wixui-rich-text__text"/>
    <w:basedOn w:val="DefaultParagraphFont"/>
    <w:rsid w:val="00882EC1"/>
  </w:style>
  <w:style w:type="character" w:styleId="Hyperlink">
    <w:name w:val="Hyperlink"/>
    <w:basedOn w:val="DefaultParagraphFont"/>
    <w:uiPriority w:val="99"/>
    <w:unhideWhenUsed/>
    <w:rsid w:val="000E0F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F8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A90CBB"/>
    <w:rPr>
      <w:rFonts w:ascii="LitNusx" w:eastAsia="Times New Roman" w:hAnsi="LitNusx" w:cs="Times New Roman"/>
      <w:kern w:val="0"/>
      <w:sz w:val="28"/>
      <w:szCs w:val="20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rsid w:val="00A90CBB"/>
    <w:rPr>
      <w:rFonts w:ascii="AcadNusx" w:eastAsia="Times New Roman" w:hAnsi="AcadNusx" w:cs="Times New Roman"/>
      <w:kern w:val="0"/>
      <w:sz w:val="24"/>
      <w:szCs w:val="20"/>
      <w:lang w:val="en-US"/>
      <w14:ligatures w14:val="none"/>
    </w:rPr>
  </w:style>
  <w:style w:type="paragraph" w:styleId="ListBullet">
    <w:name w:val="List Bullet"/>
    <w:basedOn w:val="Normal"/>
    <w:uiPriority w:val="99"/>
    <w:unhideWhenUsed/>
    <w:rsid w:val="00A90CBB"/>
    <w:pPr>
      <w:numPr>
        <w:numId w:val="3"/>
      </w:numPr>
      <w:spacing w:after="200" w:line="276" w:lineRule="auto"/>
      <w:contextualSpacing/>
    </w:pPr>
    <w:rPr>
      <w:rFonts w:eastAsiaTheme="minorEastAsia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A6F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F7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6F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F7A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4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7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.kharashvili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pwome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Polaris Finance 8</dc:creator>
  <cp:keywords/>
  <dc:description/>
  <cp:lastModifiedBy>Tamar Inalishvili</cp:lastModifiedBy>
  <cp:revision>68</cp:revision>
  <dcterms:created xsi:type="dcterms:W3CDTF">2025-11-07T11:27:00Z</dcterms:created>
  <dcterms:modified xsi:type="dcterms:W3CDTF">2025-11-07T13:42:00Z</dcterms:modified>
</cp:coreProperties>
</file>